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5D2F" w14:textId="27177E51" w:rsidR="00457599" w:rsidRDefault="006229DB" w:rsidP="00457599">
      <w:pPr>
        <w:pStyle w:val="LIMEnormal"/>
        <w:numPr>
          <w:ilvl w:val="0"/>
          <w:numId w:val="0"/>
        </w:numPr>
        <w:rPr>
          <w:b/>
          <w:bCs/>
          <w:color w:val="686868"/>
          <w:sz w:val="40"/>
          <w:szCs w:val="1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4CD16D" wp14:editId="74403BAD">
            <wp:simplePos x="0" y="0"/>
            <wp:positionH relativeFrom="column">
              <wp:posOffset>4029075</wp:posOffset>
            </wp:positionH>
            <wp:positionV relativeFrom="paragraph">
              <wp:posOffset>64982</wp:posOffset>
            </wp:positionV>
            <wp:extent cx="1618615" cy="702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Light logo g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0B0">
        <w:rPr>
          <w:noProof/>
        </w:rPr>
        <w:drawing>
          <wp:inline distT="0" distB="0" distL="0" distR="0" wp14:anchorId="77CDB19D" wp14:editId="4B55A239">
            <wp:extent cx="2286000" cy="650826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 logo green 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4" cy="65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DAD18" w14:textId="77777777" w:rsidR="00F340B0" w:rsidRDefault="00F340B0" w:rsidP="003F4AA8">
      <w:pPr>
        <w:pStyle w:val="LIMEheading1"/>
        <w:rPr>
          <w:lang w:eastAsia="en-GB"/>
        </w:rPr>
      </w:pPr>
    </w:p>
    <w:p w14:paraId="04B61D1B" w14:textId="77777777" w:rsidR="00F340B0" w:rsidRPr="001F2D67" w:rsidRDefault="00F340B0" w:rsidP="00F340B0">
      <w:pPr>
        <w:spacing w:line="276" w:lineRule="auto"/>
        <w:jc w:val="both"/>
      </w:pPr>
    </w:p>
    <w:p w14:paraId="59874ECE" w14:textId="77777777" w:rsidR="00F340B0" w:rsidRPr="001F2D67" w:rsidRDefault="00F340B0" w:rsidP="00F340B0">
      <w:pPr>
        <w:spacing w:line="276" w:lineRule="auto"/>
        <w:ind w:right="-631"/>
        <w:jc w:val="center"/>
        <w:outlineLvl w:val="0"/>
        <w:rPr>
          <w:rFonts w:cs="Gill Sans Light"/>
          <w:color w:val="000000" w:themeColor="text1"/>
        </w:rPr>
      </w:pPr>
    </w:p>
    <w:p w14:paraId="36E70A70" w14:textId="2927170F" w:rsidR="00F340B0" w:rsidRDefault="00F340B0" w:rsidP="00F340B0">
      <w:pPr>
        <w:pStyle w:val="LIMEheading1"/>
        <w:jc w:val="center"/>
      </w:pPr>
      <w:proofErr w:type="spellStart"/>
      <w:r>
        <w:t>LimeLi</w:t>
      </w:r>
      <w:r w:rsidR="000A1128">
        <w:t>ght</w:t>
      </w:r>
      <w:proofErr w:type="spellEnd"/>
      <w:r w:rsidRPr="001F2D67">
        <w:t xml:space="preserve"> Awards 202</w:t>
      </w:r>
      <w:r w:rsidR="009835F1">
        <w:t>4</w:t>
      </w:r>
    </w:p>
    <w:p w14:paraId="0529CDA2" w14:textId="77777777" w:rsidR="009602A6" w:rsidRDefault="009602A6" w:rsidP="00F340B0">
      <w:pPr>
        <w:pStyle w:val="LIMEheading1"/>
        <w:jc w:val="center"/>
      </w:pPr>
    </w:p>
    <w:p w14:paraId="4F9EA868" w14:textId="31BFE553" w:rsidR="009602A6" w:rsidRPr="001F2D67" w:rsidRDefault="002E6AAA" w:rsidP="00F340B0">
      <w:pPr>
        <w:pStyle w:val="LIMEheading1"/>
        <w:jc w:val="center"/>
      </w:pPr>
      <w:r>
        <w:t>Safer Sport</w:t>
      </w:r>
    </w:p>
    <w:p w14:paraId="58883DDB" w14:textId="77777777" w:rsidR="00F340B0" w:rsidRPr="001F2D67" w:rsidRDefault="00F340B0" w:rsidP="00F340B0">
      <w:pPr>
        <w:pStyle w:val="LIMEheading1"/>
        <w:rPr>
          <w:color w:val="7F7F7F" w:themeColor="text1" w:themeTint="80"/>
        </w:rPr>
      </w:pPr>
    </w:p>
    <w:p w14:paraId="60A83599" w14:textId="6A727D03" w:rsidR="00F340B0" w:rsidRPr="006229DB" w:rsidRDefault="00C5188F" w:rsidP="006229DB">
      <w:pPr>
        <w:pStyle w:val="LIMEheading1"/>
        <w:jc w:val="center"/>
      </w:pPr>
      <w:r w:rsidRPr="006229DB">
        <w:t>Nomination Guidance</w:t>
      </w:r>
    </w:p>
    <w:p w14:paraId="301D2831" w14:textId="77777777" w:rsidR="00F340B0" w:rsidRPr="001F2D67" w:rsidRDefault="00F340B0" w:rsidP="00F340B0">
      <w:pPr>
        <w:tabs>
          <w:tab w:val="left" w:pos="8222"/>
        </w:tabs>
        <w:spacing w:line="276" w:lineRule="auto"/>
        <w:ind w:right="-488"/>
        <w:rPr>
          <w:rFonts w:cs="Gill Sans Light"/>
          <w:color w:val="7F7F7F" w:themeColor="text1" w:themeTint="80"/>
        </w:rPr>
      </w:pPr>
    </w:p>
    <w:p w14:paraId="699BB212" w14:textId="77777777" w:rsidR="00F340B0" w:rsidRPr="001F2D67" w:rsidRDefault="00F340B0" w:rsidP="00F340B0">
      <w:pPr>
        <w:spacing w:line="276" w:lineRule="auto"/>
        <w:ind w:left="-284" w:right="-486"/>
        <w:jc w:val="center"/>
        <w:outlineLvl w:val="0"/>
        <w:rPr>
          <w:rFonts w:cs="Gill Sans Light"/>
          <w:color w:val="000000" w:themeColor="text1"/>
        </w:rPr>
      </w:pPr>
    </w:p>
    <w:p w14:paraId="150B4751" w14:textId="77777777" w:rsidR="00F340B0" w:rsidRPr="001F2D67" w:rsidRDefault="00F340B0" w:rsidP="00F340B0">
      <w:pPr>
        <w:spacing w:line="276" w:lineRule="auto"/>
        <w:ind w:left="-284" w:right="-486"/>
        <w:jc w:val="center"/>
        <w:outlineLvl w:val="0"/>
        <w:rPr>
          <w:rFonts w:cs="Gill Sans Light"/>
          <w:color w:val="000000" w:themeColor="text1"/>
        </w:rPr>
      </w:pPr>
    </w:p>
    <w:p w14:paraId="10E7628F" w14:textId="77777777" w:rsidR="00F340B0" w:rsidRPr="001F2D67" w:rsidRDefault="00F340B0" w:rsidP="00F340B0">
      <w:pPr>
        <w:spacing w:line="276" w:lineRule="auto"/>
        <w:jc w:val="both"/>
      </w:pPr>
    </w:p>
    <w:p w14:paraId="17BCC804" w14:textId="77777777" w:rsidR="00F340B0" w:rsidRPr="001F2D67" w:rsidRDefault="00F340B0" w:rsidP="00F340B0">
      <w:pPr>
        <w:spacing w:line="276" w:lineRule="auto"/>
      </w:pPr>
      <w:r w:rsidRPr="001F2D67">
        <w:br w:type="page"/>
      </w:r>
    </w:p>
    <w:p w14:paraId="4052008B" w14:textId="77777777" w:rsidR="00F340B0" w:rsidRPr="001F2D67" w:rsidRDefault="00F340B0" w:rsidP="00F340B0">
      <w:pPr>
        <w:widowControl w:val="0"/>
        <w:autoSpaceDE w:val="0"/>
        <w:autoSpaceDN w:val="0"/>
        <w:adjustRightInd w:val="0"/>
        <w:spacing w:line="276" w:lineRule="auto"/>
        <w:ind w:right="-478"/>
        <w:jc w:val="both"/>
        <w:outlineLvl w:val="0"/>
        <w:rPr>
          <w:rFonts w:eastAsia="Malgun Gothic" w:cs="Arial"/>
          <w:b/>
          <w:color w:val="000000" w:themeColor="text1"/>
        </w:rPr>
      </w:pPr>
    </w:p>
    <w:p w14:paraId="24EBAC17" w14:textId="02074BC8" w:rsidR="00F340B0" w:rsidRPr="00F340B0" w:rsidRDefault="00F340B0" w:rsidP="00F340B0">
      <w:pPr>
        <w:pStyle w:val="LIMEsubheading1"/>
        <w:rPr>
          <w:color w:val="92BB5E"/>
          <w:sz w:val="25"/>
        </w:rPr>
      </w:pPr>
      <w:r w:rsidRPr="001F2D67">
        <w:t xml:space="preserve">About the </w:t>
      </w:r>
      <w:proofErr w:type="spellStart"/>
      <w:r w:rsidRPr="001F2D67">
        <w:t>LimeLight</w:t>
      </w:r>
      <w:proofErr w:type="spellEnd"/>
      <w:r w:rsidRPr="001F2D67">
        <w:t xml:space="preserve"> Awards 202</w:t>
      </w:r>
      <w:r w:rsidR="009835F1">
        <w:t>4</w:t>
      </w:r>
    </w:p>
    <w:p w14:paraId="2AE13B2D" w14:textId="27EEF671" w:rsidR="009835F1" w:rsidRPr="009835F1" w:rsidRDefault="009835F1" w:rsidP="009835F1">
      <w:pPr>
        <w:shd w:val="clear" w:color="auto" w:fill="FFFFFF"/>
        <w:spacing w:after="360"/>
        <w:rPr>
          <w:rFonts w:eastAsia="Times New Roman" w:cs="Arial"/>
          <w:color w:val="000000" w:themeColor="text1"/>
          <w:lang w:eastAsia="en-GB"/>
        </w:rPr>
      </w:pPr>
      <w:proofErr w:type="spellStart"/>
      <w:r w:rsidRPr="00555555">
        <w:rPr>
          <w:rFonts w:eastAsia="Times New Roman" w:cs="Arial"/>
          <w:color w:val="000000" w:themeColor="text1"/>
          <w:lang w:eastAsia="en-GB"/>
        </w:rPr>
        <w:t>LimeCulture</w:t>
      </w:r>
      <w:proofErr w:type="spellEnd"/>
      <w:r w:rsidRPr="00555555">
        <w:rPr>
          <w:rFonts w:eastAsia="Times New Roman" w:cs="Arial"/>
          <w:color w:val="000000" w:themeColor="text1"/>
          <w:lang w:eastAsia="en-GB"/>
        </w:rPr>
        <w:t xml:space="preserve"> </w:t>
      </w:r>
      <w:r w:rsidRPr="009835F1">
        <w:rPr>
          <w:rFonts w:eastAsia="Times New Roman" w:cs="Arial"/>
          <w:color w:val="000000" w:themeColor="text1"/>
          <w:lang w:eastAsia="en-GB"/>
        </w:rPr>
        <w:t>are introducing</w:t>
      </w:r>
      <w:r w:rsidRPr="00555555">
        <w:rPr>
          <w:rFonts w:eastAsia="Times New Roman" w:cs="Arial"/>
          <w:color w:val="000000" w:themeColor="text1"/>
          <w:lang w:eastAsia="en-GB"/>
        </w:rPr>
        <w:t xml:space="preserve"> the </w:t>
      </w:r>
      <w:proofErr w:type="spellStart"/>
      <w:r w:rsidRPr="00555555">
        <w:rPr>
          <w:rFonts w:eastAsia="Times New Roman" w:cs="Arial"/>
          <w:color w:val="000000" w:themeColor="text1"/>
          <w:lang w:eastAsia="en-GB"/>
        </w:rPr>
        <w:t>LimeLight</w:t>
      </w:r>
      <w:proofErr w:type="spellEnd"/>
      <w:r w:rsidRPr="00555555">
        <w:rPr>
          <w:rFonts w:eastAsia="Times New Roman" w:cs="Arial"/>
          <w:color w:val="000000" w:themeColor="text1"/>
          <w:lang w:eastAsia="en-GB"/>
        </w:rPr>
        <w:t xml:space="preserve"> Awards </w:t>
      </w:r>
      <w:r w:rsidRPr="009835F1">
        <w:rPr>
          <w:rFonts w:eastAsia="Times New Roman" w:cs="Arial"/>
          <w:color w:val="000000" w:themeColor="text1"/>
          <w:lang w:eastAsia="en-GB"/>
        </w:rPr>
        <w:t>for th</w:t>
      </w:r>
      <w:r w:rsidR="00D84E5A">
        <w:rPr>
          <w:rFonts w:eastAsia="Times New Roman" w:cs="Arial"/>
          <w:color w:val="000000" w:themeColor="text1"/>
          <w:lang w:eastAsia="en-GB"/>
        </w:rPr>
        <w:t xml:space="preserve">ose working to make sport safer </w:t>
      </w:r>
      <w:r w:rsidRPr="00555555">
        <w:rPr>
          <w:rFonts w:eastAsia="Times New Roman" w:cs="Arial"/>
          <w:color w:val="000000" w:themeColor="text1"/>
          <w:lang w:eastAsia="en-GB"/>
        </w:rPr>
        <w:t xml:space="preserve">because we believe </w:t>
      </w:r>
      <w:r w:rsidR="00BF5200" w:rsidRPr="00BF5200">
        <w:rPr>
          <w:rFonts w:eastAsia="Times New Roman" w:cs="Arial"/>
          <w:color w:val="000000" w:themeColor="text1"/>
          <w:lang w:eastAsia="en-GB"/>
        </w:rPr>
        <w:t>individuals and organisations</w:t>
      </w:r>
      <w:r w:rsidRPr="00BF5200">
        <w:rPr>
          <w:rFonts w:eastAsia="Times New Roman" w:cs="Arial"/>
          <w:color w:val="000000" w:themeColor="text1"/>
          <w:lang w:eastAsia="en-GB"/>
        </w:rPr>
        <w:t xml:space="preserve"> </w:t>
      </w:r>
      <w:r w:rsidRPr="00555555">
        <w:rPr>
          <w:rFonts w:eastAsia="Times New Roman" w:cs="Arial"/>
          <w:color w:val="000000" w:themeColor="text1"/>
          <w:lang w:eastAsia="en-GB"/>
        </w:rPr>
        <w:t>do an incredible job and deserve to be properly and formally recognised for the important and challenging work they do.</w:t>
      </w:r>
    </w:p>
    <w:p w14:paraId="59FE1D1D" w14:textId="285FF8ED" w:rsidR="009835F1" w:rsidRPr="009835F1" w:rsidRDefault="009835F1" w:rsidP="009835F1">
      <w:pPr>
        <w:shd w:val="clear" w:color="auto" w:fill="FFFFFF"/>
        <w:spacing w:after="360"/>
        <w:rPr>
          <w:rFonts w:eastAsia="Times New Roman" w:cs="Arial"/>
          <w:color w:val="000000" w:themeColor="text1"/>
          <w:lang w:eastAsia="en-GB"/>
        </w:rPr>
      </w:pPr>
      <w:r w:rsidRPr="00555555">
        <w:rPr>
          <w:rFonts w:eastAsia="Times New Roman" w:cs="Arial"/>
          <w:color w:val="000000" w:themeColor="text1"/>
          <w:lang w:eastAsia="en-GB"/>
        </w:rPr>
        <w:t xml:space="preserve">The </w:t>
      </w:r>
      <w:proofErr w:type="spellStart"/>
      <w:r w:rsidRPr="00555555">
        <w:rPr>
          <w:rFonts w:eastAsia="Times New Roman" w:cs="Arial"/>
          <w:color w:val="000000" w:themeColor="text1"/>
          <w:lang w:eastAsia="en-GB"/>
        </w:rPr>
        <w:t>LimeLight</w:t>
      </w:r>
      <w:proofErr w:type="spellEnd"/>
      <w:r w:rsidRPr="00555555">
        <w:rPr>
          <w:rFonts w:eastAsia="Times New Roman" w:cs="Arial"/>
          <w:color w:val="000000" w:themeColor="text1"/>
          <w:lang w:eastAsia="en-GB"/>
        </w:rPr>
        <w:t xml:space="preserve"> Awards celebrate the dedication, excellence and professionalism </w:t>
      </w:r>
      <w:r w:rsidRPr="009835F1">
        <w:rPr>
          <w:rFonts w:eastAsia="Times New Roman" w:cs="Arial"/>
          <w:color w:val="000000" w:themeColor="text1"/>
          <w:lang w:eastAsia="en-GB"/>
        </w:rPr>
        <w:t>of</w:t>
      </w:r>
      <w:r w:rsidRPr="00555555">
        <w:rPr>
          <w:rFonts w:eastAsia="Times New Roman" w:cs="Arial"/>
          <w:color w:val="000000" w:themeColor="text1"/>
          <w:lang w:eastAsia="en-GB"/>
        </w:rPr>
        <w:t xml:space="preserve"> </w:t>
      </w:r>
      <w:r w:rsidR="00BF5200" w:rsidRPr="00BF5200">
        <w:rPr>
          <w:rFonts w:eastAsia="Times New Roman" w:cs="Arial"/>
          <w:color w:val="000000" w:themeColor="text1"/>
          <w:lang w:eastAsia="en-GB"/>
        </w:rPr>
        <w:t>individuals and organisations</w:t>
      </w:r>
      <w:r w:rsidRPr="00555555">
        <w:rPr>
          <w:rFonts w:eastAsia="Times New Roman" w:cs="Arial"/>
          <w:color w:val="000000" w:themeColor="text1"/>
          <w:lang w:eastAsia="en-GB"/>
        </w:rPr>
        <w:t xml:space="preserve"> </w:t>
      </w:r>
      <w:r w:rsidR="00D84E5A">
        <w:rPr>
          <w:rFonts w:eastAsia="Times New Roman" w:cs="Arial"/>
          <w:color w:val="000000" w:themeColor="text1"/>
          <w:lang w:eastAsia="en-GB"/>
        </w:rPr>
        <w:t xml:space="preserve">in safeguarding in sport, </w:t>
      </w:r>
      <w:r w:rsidRPr="00555555">
        <w:rPr>
          <w:rFonts w:eastAsia="Times New Roman" w:cs="Arial"/>
          <w:color w:val="000000" w:themeColor="text1"/>
          <w:lang w:eastAsia="en-GB"/>
        </w:rPr>
        <w:t xml:space="preserve">and </w:t>
      </w:r>
      <w:r w:rsidRPr="009835F1">
        <w:rPr>
          <w:rFonts w:eastAsia="Times New Roman" w:cs="Arial"/>
          <w:color w:val="000000" w:themeColor="text1"/>
          <w:lang w:eastAsia="en-GB"/>
        </w:rPr>
        <w:t xml:space="preserve">aim </w:t>
      </w:r>
      <w:r w:rsidRPr="00555555">
        <w:rPr>
          <w:rFonts w:eastAsia="Times New Roman" w:cs="Arial"/>
          <w:color w:val="000000" w:themeColor="text1"/>
          <w:lang w:eastAsia="en-GB"/>
        </w:rPr>
        <w:t>to acknowledge the outstanding contributions and achievements of individuals, teams and managers.</w:t>
      </w:r>
    </w:p>
    <w:p w14:paraId="67403DB5" w14:textId="19673516" w:rsidR="006229DB" w:rsidRPr="009835F1" w:rsidRDefault="00D55BFB" w:rsidP="009835F1">
      <w:pPr>
        <w:spacing w:line="276" w:lineRule="auto"/>
        <w:rPr>
          <w:rFonts w:eastAsia="Malgun Gothic" w:cs="Gill Sans Light"/>
          <w:color w:val="000000" w:themeColor="text1"/>
        </w:rPr>
      </w:pPr>
      <w:r w:rsidRPr="009835F1">
        <w:rPr>
          <w:rFonts w:eastAsia="Malgun Gothic" w:cs="Gill Sans Light"/>
          <w:color w:val="000000" w:themeColor="text1"/>
        </w:rPr>
        <w:t xml:space="preserve">We believe </w:t>
      </w:r>
      <w:r w:rsidR="00BF5200" w:rsidRPr="00BF5200">
        <w:rPr>
          <w:rFonts w:eastAsia="Times New Roman" w:cs="Arial"/>
          <w:color w:val="000000" w:themeColor="text1"/>
          <w:lang w:eastAsia="en-GB"/>
        </w:rPr>
        <w:t>individuals and organisations</w:t>
      </w:r>
      <w:r w:rsidR="00FE1BAE" w:rsidRPr="009835F1">
        <w:rPr>
          <w:rFonts w:eastAsia="Malgun Gothic" w:cs="Gill Sans Light"/>
          <w:color w:val="000000" w:themeColor="text1"/>
        </w:rPr>
        <w:t xml:space="preserve"> do an incredible job and deserve to be properly </w:t>
      </w:r>
      <w:r w:rsidR="006229DB" w:rsidRPr="009835F1">
        <w:rPr>
          <w:rFonts w:eastAsia="Malgun Gothic" w:cs="Gill Sans Light"/>
          <w:color w:val="000000" w:themeColor="text1"/>
        </w:rPr>
        <w:t xml:space="preserve">and formally </w:t>
      </w:r>
      <w:r w:rsidR="00FE1BAE" w:rsidRPr="009835F1">
        <w:rPr>
          <w:rFonts w:eastAsia="Malgun Gothic" w:cs="Gill Sans Light"/>
          <w:color w:val="000000" w:themeColor="text1"/>
        </w:rPr>
        <w:t xml:space="preserve">recognised for the important and challenging work they do. </w:t>
      </w:r>
    </w:p>
    <w:p w14:paraId="721ECD56" w14:textId="3B00E077" w:rsidR="009316FC" w:rsidRPr="009835F1" w:rsidRDefault="006229DB" w:rsidP="009835F1">
      <w:pPr>
        <w:rPr>
          <w:color w:val="000000" w:themeColor="text1"/>
        </w:rPr>
      </w:pPr>
      <w:r w:rsidRPr="009835F1">
        <w:rPr>
          <w:color w:val="000000" w:themeColor="text1"/>
        </w:rPr>
        <w:t xml:space="preserve">Winning or being shortlisted for a LimeLight Award brings recognition for the services and individuals behind the outstanding achievements. </w:t>
      </w:r>
      <w:r w:rsidR="00D55BFB" w:rsidRPr="009835F1">
        <w:rPr>
          <w:color w:val="000000" w:themeColor="text1"/>
        </w:rPr>
        <w:t>N</w:t>
      </w:r>
      <w:r w:rsidRPr="009835F1">
        <w:rPr>
          <w:color w:val="000000" w:themeColor="text1"/>
        </w:rPr>
        <w:t>ominee</w:t>
      </w:r>
      <w:r w:rsidR="00D55BFB" w:rsidRPr="009835F1">
        <w:rPr>
          <w:color w:val="000000" w:themeColor="text1"/>
        </w:rPr>
        <w:t>s</w:t>
      </w:r>
      <w:r w:rsidRPr="009835F1">
        <w:rPr>
          <w:color w:val="000000" w:themeColor="text1"/>
        </w:rPr>
        <w:t xml:space="preserve"> benefit from national publicity, recognition for being the best in </w:t>
      </w:r>
      <w:r w:rsidR="00D55BFB" w:rsidRPr="009835F1">
        <w:rPr>
          <w:color w:val="000000" w:themeColor="text1"/>
        </w:rPr>
        <w:t>the</w:t>
      </w:r>
      <w:r w:rsidRPr="009835F1">
        <w:rPr>
          <w:color w:val="000000" w:themeColor="text1"/>
        </w:rPr>
        <w:t xml:space="preserve"> field, and the opportunity to share practice on a national stage. </w:t>
      </w:r>
    </w:p>
    <w:p w14:paraId="0ED15F6D" w14:textId="025CB826" w:rsidR="00A45D70" w:rsidRDefault="00FE1BAE" w:rsidP="009316FC">
      <w:pPr>
        <w:pStyle w:val="LIMEsubheading2"/>
      </w:pPr>
      <w:r>
        <w:t>The Award</w:t>
      </w:r>
      <w:r w:rsidR="006229DB">
        <w:t xml:space="preserve"> Categorie</w:t>
      </w:r>
      <w:r>
        <w:t xml:space="preserve">s </w:t>
      </w:r>
    </w:p>
    <w:p w14:paraId="3002766A" w14:textId="09DB6D44" w:rsidR="00516927" w:rsidRDefault="009316FC" w:rsidP="006229DB">
      <w:r>
        <w:t xml:space="preserve">There are </w:t>
      </w:r>
      <w:r w:rsidR="00EF3BB6">
        <w:t>three</w:t>
      </w:r>
      <w:r>
        <w:t xml:space="preserve"> LimeLight Awards</w:t>
      </w:r>
      <w:r w:rsidR="006229DB">
        <w:t>.</w:t>
      </w:r>
      <w:r>
        <w:t xml:space="preserve"> </w:t>
      </w:r>
    </w:p>
    <w:p w14:paraId="49CF07DD" w14:textId="77777777" w:rsidR="00516927" w:rsidRPr="00516927" w:rsidRDefault="00516927" w:rsidP="006229DB">
      <w:pPr>
        <w:rPr>
          <w:sz w:val="2"/>
          <w:szCs w:val="2"/>
        </w:rPr>
      </w:pPr>
    </w:p>
    <w:p w14:paraId="182043E1" w14:textId="5D90BD6E" w:rsidR="00FE1BAE" w:rsidRPr="009835F1" w:rsidRDefault="006229DB" w:rsidP="006229DB">
      <w:pPr>
        <w:pStyle w:val="ListParagraph"/>
        <w:numPr>
          <w:ilvl w:val="0"/>
          <w:numId w:val="20"/>
        </w:numPr>
        <w:rPr>
          <w:rFonts w:ascii="Open Sans" w:hAnsi="Open Sans" w:cs="Open Sans"/>
          <w:color w:val="222222"/>
          <w:shd w:val="clear" w:color="auto" w:fill="FFFFFF"/>
        </w:rPr>
      </w:pPr>
      <w:r>
        <w:rPr>
          <w:b/>
          <w:bCs/>
          <w:color w:val="17365D" w:themeColor="text2" w:themeShade="BF"/>
        </w:rPr>
        <w:t xml:space="preserve">1. </w:t>
      </w:r>
      <w:r w:rsidR="00FE1BAE" w:rsidRPr="009316FC">
        <w:rPr>
          <w:b/>
          <w:bCs/>
          <w:color w:val="17365D" w:themeColor="text2" w:themeShade="BF"/>
        </w:rPr>
        <w:t>Award for Outstanding</w:t>
      </w:r>
      <w:r w:rsidR="009835F1">
        <w:rPr>
          <w:b/>
          <w:bCs/>
          <w:color w:val="17365D" w:themeColor="text2" w:themeShade="BF"/>
        </w:rPr>
        <w:t xml:space="preserve"> Service - Lead Safeguarding Officer</w:t>
      </w:r>
    </w:p>
    <w:p w14:paraId="5FF144ED" w14:textId="4F7BE0FB" w:rsidR="00560AF2" w:rsidRPr="00CC1EBB" w:rsidRDefault="00FE1BAE" w:rsidP="006229DB">
      <w:pPr>
        <w:spacing w:line="276" w:lineRule="auto"/>
        <w:jc w:val="both"/>
        <w:rPr>
          <w:rFonts w:eastAsia="Malgun Gothic" w:cs="Gill Sans Light"/>
          <w:color w:val="000000" w:themeColor="text1"/>
        </w:rPr>
      </w:pPr>
      <w:r w:rsidRPr="00CC1EBB">
        <w:rPr>
          <w:rFonts w:eastAsia="Malgun Gothic" w:cs="Gill Sans Light"/>
          <w:color w:val="000000" w:themeColor="text1"/>
        </w:rPr>
        <w:t xml:space="preserve">This category celebrates excellent practice carried out by individual </w:t>
      </w:r>
      <w:r w:rsidR="00CC1EBB" w:rsidRPr="00CC1EBB">
        <w:rPr>
          <w:rFonts w:eastAsia="Malgun Gothic" w:cs="Gill Sans Light"/>
          <w:color w:val="000000" w:themeColor="text1"/>
        </w:rPr>
        <w:t>L</w:t>
      </w:r>
      <w:r w:rsidR="00D84E5A">
        <w:rPr>
          <w:rFonts w:eastAsia="Malgun Gothic" w:cs="Gill Sans Light"/>
          <w:color w:val="000000" w:themeColor="text1"/>
        </w:rPr>
        <w:t xml:space="preserve">ead </w:t>
      </w:r>
      <w:r w:rsidR="00CC1EBB" w:rsidRPr="00CC1EBB">
        <w:rPr>
          <w:rFonts w:eastAsia="Malgun Gothic" w:cs="Gill Sans Light"/>
          <w:color w:val="000000" w:themeColor="text1"/>
        </w:rPr>
        <w:t>S</w:t>
      </w:r>
      <w:r w:rsidR="00D84E5A">
        <w:rPr>
          <w:rFonts w:eastAsia="Malgun Gothic" w:cs="Gill Sans Light"/>
          <w:color w:val="000000" w:themeColor="text1"/>
        </w:rPr>
        <w:t xml:space="preserve">afeguarding </w:t>
      </w:r>
      <w:r w:rsidR="00CC1EBB" w:rsidRPr="00CC1EBB">
        <w:rPr>
          <w:rFonts w:eastAsia="Malgun Gothic" w:cs="Gill Sans Light"/>
          <w:color w:val="000000" w:themeColor="text1"/>
        </w:rPr>
        <w:t>O</w:t>
      </w:r>
      <w:r w:rsidR="00D84E5A">
        <w:rPr>
          <w:rFonts w:eastAsia="Malgun Gothic" w:cs="Gill Sans Light"/>
          <w:color w:val="000000" w:themeColor="text1"/>
        </w:rPr>
        <w:t>fficer</w:t>
      </w:r>
      <w:r w:rsidR="00CC1EBB" w:rsidRPr="00CC1EBB">
        <w:rPr>
          <w:rFonts w:eastAsia="Malgun Gothic" w:cs="Gill Sans Light"/>
          <w:color w:val="000000" w:themeColor="text1"/>
        </w:rPr>
        <w:t>s</w:t>
      </w:r>
      <w:r w:rsidRPr="00CC1EBB">
        <w:rPr>
          <w:rFonts w:eastAsia="Malgun Gothic" w:cs="Gill Sans Light"/>
          <w:color w:val="000000" w:themeColor="text1"/>
        </w:rPr>
        <w:t xml:space="preserve"> who have demonstrated commitment, </w:t>
      </w:r>
      <w:proofErr w:type="gramStart"/>
      <w:r w:rsidRPr="00CC1EBB">
        <w:rPr>
          <w:rFonts w:eastAsia="Malgun Gothic" w:cs="Gill Sans Light"/>
          <w:color w:val="000000" w:themeColor="text1"/>
        </w:rPr>
        <w:t>passion</w:t>
      </w:r>
      <w:proofErr w:type="gramEnd"/>
      <w:r w:rsidRPr="00CC1EBB">
        <w:rPr>
          <w:rFonts w:eastAsia="Malgun Gothic" w:cs="Gill Sans Light"/>
          <w:color w:val="000000" w:themeColor="text1"/>
        </w:rPr>
        <w:t xml:space="preserve"> and </w:t>
      </w:r>
      <w:r w:rsidR="00CC1EBB" w:rsidRPr="00CC1EBB">
        <w:rPr>
          <w:rFonts w:eastAsia="Malgun Gothic" w:cs="Gill Sans Light"/>
          <w:color w:val="000000" w:themeColor="text1"/>
        </w:rPr>
        <w:t xml:space="preserve">dedication to their role, striving to support everyone to participate in </w:t>
      </w:r>
      <w:r w:rsidR="005357F9">
        <w:rPr>
          <w:rFonts w:eastAsia="Malgun Gothic" w:cs="Gill Sans Light"/>
          <w:color w:val="000000" w:themeColor="text1"/>
        </w:rPr>
        <w:t>s</w:t>
      </w:r>
      <w:r w:rsidR="00CC1EBB" w:rsidRPr="00CC1EBB">
        <w:rPr>
          <w:rFonts w:eastAsia="Malgun Gothic" w:cs="Gill Sans Light"/>
          <w:color w:val="000000" w:themeColor="text1"/>
        </w:rPr>
        <w:t>port safely.</w:t>
      </w:r>
    </w:p>
    <w:p w14:paraId="709CDF30" w14:textId="60776883" w:rsidR="009316FC" w:rsidRPr="00CC1EBB" w:rsidRDefault="009316FC" w:rsidP="006229DB">
      <w:pPr>
        <w:spacing w:line="276" w:lineRule="auto"/>
        <w:jc w:val="both"/>
        <w:rPr>
          <w:rFonts w:eastAsia="Malgun Gothic" w:cs="Gill Sans Light"/>
          <w:color w:val="000000" w:themeColor="text1"/>
        </w:rPr>
      </w:pPr>
      <w:r w:rsidRPr="00CC1EBB">
        <w:rPr>
          <w:rFonts w:eastAsia="Malgun Gothic" w:cs="Gill Sans Light"/>
          <w:color w:val="000000" w:themeColor="text1"/>
        </w:rPr>
        <w:t xml:space="preserve">Judges will be looking for: </w:t>
      </w:r>
    </w:p>
    <w:p w14:paraId="406632A8" w14:textId="4AAD85A8" w:rsidR="00707094" w:rsidRPr="00CC1EBB" w:rsidRDefault="009316FC" w:rsidP="006229DB">
      <w:pPr>
        <w:pStyle w:val="LIMEbullet"/>
        <w:numPr>
          <w:ilvl w:val="0"/>
          <w:numId w:val="15"/>
        </w:numPr>
        <w:ind w:left="643"/>
        <w:rPr>
          <w:color w:val="000000" w:themeColor="text1"/>
        </w:rPr>
      </w:pPr>
      <w:r w:rsidRPr="00CC1EBB">
        <w:rPr>
          <w:color w:val="000000" w:themeColor="text1"/>
        </w:rPr>
        <w:t>E</w:t>
      </w:r>
      <w:r w:rsidR="00FE1BAE" w:rsidRPr="00CC1EBB">
        <w:rPr>
          <w:color w:val="000000" w:themeColor="text1"/>
        </w:rPr>
        <w:t xml:space="preserve">vidence of an outstanding contribution to their role as </w:t>
      </w:r>
      <w:proofErr w:type="gramStart"/>
      <w:r w:rsidR="00FE1BAE" w:rsidRPr="00CC1EBB">
        <w:rPr>
          <w:color w:val="000000" w:themeColor="text1"/>
        </w:rPr>
        <w:t>an</w:t>
      </w:r>
      <w:proofErr w:type="gramEnd"/>
      <w:r w:rsidR="00FE1BAE" w:rsidRPr="00CC1EBB">
        <w:rPr>
          <w:color w:val="000000" w:themeColor="text1"/>
        </w:rPr>
        <w:t xml:space="preserve"> </w:t>
      </w:r>
      <w:r w:rsidR="00CC1EBB" w:rsidRPr="00CC1EBB">
        <w:rPr>
          <w:color w:val="000000" w:themeColor="text1"/>
        </w:rPr>
        <w:t>L</w:t>
      </w:r>
      <w:r w:rsidR="00D84E5A">
        <w:rPr>
          <w:color w:val="000000" w:themeColor="text1"/>
        </w:rPr>
        <w:t xml:space="preserve">ead </w:t>
      </w:r>
      <w:r w:rsidR="00CC1EBB" w:rsidRPr="00CC1EBB">
        <w:rPr>
          <w:color w:val="000000" w:themeColor="text1"/>
        </w:rPr>
        <w:t>S</w:t>
      </w:r>
      <w:r w:rsidR="00D84E5A">
        <w:rPr>
          <w:color w:val="000000" w:themeColor="text1"/>
        </w:rPr>
        <w:t xml:space="preserve">afeguarding </w:t>
      </w:r>
      <w:r w:rsidR="00CC1EBB" w:rsidRPr="00CC1EBB">
        <w:rPr>
          <w:color w:val="000000" w:themeColor="text1"/>
        </w:rPr>
        <w:t>O</w:t>
      </w:r>
      <w:r w:rsidR="00D84E5A">
        <w:rPr>
          <w:color w:val="000000" w:themeColor="text1"/>
        </w:rPr>
        <w:t>fficer</w:t>
      </w:r>
      <w:r w:rsidR="00FE1BAE" w:rsidRPr="00CC1EBB">
        <w:rPr>
          <w:color w:val="000000" w:themeColor="text1"/>
        </w:rPr>
        <w:t xml:space="preserve">.  </w:t>
      </w:r>
    </w:p>
    <w:p w14:paraId="13620A91" w14:textId="77777777" w:rsidR="009835F1" w:rsidRPr="009835F1" w:rsidRDefault="009835F1" w:rsidP="009835F1">
      <w:pPr>
        <w:pStyle w:val="LIMEbullet"/>
        <w:numPr>
          <w:ilvl w:val="0"/>
          <w:numId w:val="0"/>
        </w:numPr>
        <w:ind w:left="643"/>
        <w:rPr>
          <w:color w:val="FF0000"/>
        </w:rPr>
      </w:pPr>
    </w:p>
    <w:p w14:paraId="79BBC26A" w14:textId="77777777" w:rsidR="00516927" w:rsidRPr="00516927" w:rsidRDefault="00516927" w:rsidP="00516927">
      <w:pPr>
        <w:pStyle w:val="LIMEbullet"/>
        <w:numPr>
          <w:ilvl w:val="0"/>
          <w:numId w:val="0"/>
        </w:numPr>
        <w:ind w:left="643"/>
        <w:rPr>
          <w:sz w:val="2"/>
          <w:szCs w:val="16"/>
        </w:rPr>
      </w:pPr>
    </w:p>
    <w:p w14:paraId="434129E8" w14:textId="3E513B9C" w:rsidR="00A45D70" w:rsidRPr="009835F1" w:rsidRDefault="005357F9" w:rsidP="009835F1">
      <w:pPr>
        <w:pStyle w:val="ListParagraph"/>
        <w:numPr>
          <w:ilvl w:val="0"/>
          <w:numId w:val="20"/>
        </w:numPr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 xml:space="preserve">2. </w:t>
      </w:r>
      <w:r w:rsidR="009835F1" w:rsidRPr="009835F1">
        <w:rPr>
          <w:b/>
          <w:bCs/>
          <w:color w:val="17365D" w:themeColor="text2" w:themeShade="BF"/>
        </w:rPr>
        <w:t>Award for Outstanding Service</w:t>
      </w:r>
      <w:r w:rsidR="009835F1">
        <w:rPr>
          <w:b/>
          <w:bCs/>
          <w:color w:val="17365D" w:themeColor="text2" w:themeShade="BF"/>
        </w:rPr>
        <w:t xml:space="preserve"> </w:t>
      </w:r>
      <w:r w:rsidR="009835F1" w:rsidRPr="009835F1">
        <w:rPr>
          <w:b/>
          <w:bCs/>
          <w:color w:val="17365D" w:themeColor="text2" w:themeShade="BF"/>
        </w:rPr>
        <w:t xml:space="preserve">- Sport </w:t>
      </w:r>
      <w:proofErr w:type="spellStart"/>
      <w:r w:rsidR="009835F1" w:rsidRPr="009835F1">
        <w:rPr>
          <w:b/>
          <w:bCs/>
          <w:color w:val="17365D" w:themeColor="text2" w:themeShade="BF"/>
        </w:rPr>
        <w:t>Organisation</w:t>
      </w:r>
      <w:proofErr w:type="spellEnd"/>
      <w:r w:rsidR="009835F1" w:rsidRPr="009835F1">
        <w:rPr>
          <w:b/>
          <w:bCs/>
          <w:color w:val="17365D" w:themeColor="text2" w:themeShade="BF"/>
        </w:rPr>
        <w:t xml:space="preserve"> (can be </w:t>
      </w:r>
      <w:r w:rsidR="00D84E5A">
        <w:rPr>
          <w:b/>
          <w:bCs/>
          <w:color w:val="17365D" w:themeColor="text2" w:themeShade="BF"/>
        </w:rPr>
        <w:t xml:space="preserve">any sports </w:t>
      </w:r>
      <w:proofErr w:type="spellStart"/>
      <w:r w:rsidR="00D84E5A">
        <w:rPr>
          <w:b/>
          <w:bCs/>
          <w:color w:val="17365D" w:themeColor="text2" w:themeShade="BF"/>
        </w:rPr>
        <w:t>organi</w:t>
      </w:r>
      <w:r>
        <w:rPr>
          <w:b/>
          <w:bCs/>
          <w:color w:val="17365D" w:themeColor="text2" w:themeShade="BF"/>
        </w:rPr>
        <w:t>s</w:t>
      </w:r>
      <w:r w:rsidR="00D84E5A">
        <w:rPr>
          <w:b/>
          <w:bCs/>
          <w:color w:val="17365D" w:themeColor="text2" w:themeShade="BF"/>
        </w:rPr>
        <w:t>ation</w:t>
      </w:r>
      <w:proofErr w:type="spellEnd"/>
      <w:r w:rsidR="00D84E5A">
        <w:rPr>
          <w:b/>
          <w:bCs/>
          <w:color w:val="17365D" w:themeColor="text2" w:themeShade="BF"/>
        </w:rPr>
        <w:t xml:space="preserve"> </w:t>
      </w:r>
      <w:r w:rsidR="00EF3BB6">
        <w:rPr>
          <w:b/>
          <w:bCs/>
          <w:color w:val="17365D" w:themeColor="text2" w:themeShade="BF"/>
        </w:rPr>
        <w:t>e.g.</w:t>
      </w:r>
      <w:r w:rsidR="00D84E5A">
        <w:rPr>
          <w:b/>
          <w:bCs/>
          <w:color w:val="17365D" w:themeColor="text2" w:themeShade="BF"/>
        </w:rPr>
        <w:t xml:space="preserve"> </w:t>
      </w:r>
      <w:r w:rsidR="009835F1" w:rsidRPr="009835F1">
        <w:rPr>
          <w:b/>
          <w:bCs/>
          <w:color w:val="17365D" w:themeColor="text2" w:themeShade="BF"/>
        </w:rPr>
        <w:t>club level</w:t>
      </w:r>
      <w:r w:rsidR="00D84E5A">
        <w:rPr>
          <w:b/>
          <w:bCs/>
          <w:color w:val="17365D" w:themeColor="text2" w:themeShade="BF"/>
        </w:rPr>
        <w:t>, NGB, Active Partnership</w:t>
      </w:r>
      <w:r w:rsidR="009835F1" w:rsidRPr="009835F1">
        <w:rPr>
          <w:b/>
          <w:bCs/>
          <w:color w:val="17365D" w:themeColor="text2" w:themeShade="BF"/>
        </w:rPr>
        <w:t>)</w:t>
      </w:r>
    </w:p>
    <w:p w14:paraId="305A3EFB" w14:textId="06990F45" w:rsidR="00516927" w:rsidRPr="00275E57" w:rsidRDefault="00A45D70" w:rsidP="00275E57">
      <w:pPr>
        <w:spacing w:line="276" w:lineRule="auto"/>
        <w:jc w:val="both"/>
        <w:rPr>
          <w:color w:val="000000" w:themeColor="text1"/>
        </w:rPr>
      </w:pPr>
      <w:r w:rsidRPr="008F7D15">
        <w:rPr>
          <w:rFonts w:eastAsia="Malgun Gothic" w:cs="Gill Sans Light"/>
          <w:color w:val="000000" w:themeColor="text1"/>
        </w:rPr>
        <w:t xml:space="preserve">This </w:t>
      </w:r>
      <w:r w:rsidRPr="00275E57">
        <w:rPr>
          <w:rFonts w:eastAsia="Malgun Gothic" w:cs="Gill Sans Light"/>
          <w:color w:val="000000" w:themeColor="text1"/>
        </w:rPr>
        <w:t xml:space="preserve">category celebrates the achievements of </w:t>
      </w:r>
      <w:r w:rsidR="00275E57" w:rsidRPr="00275E57">
        <w:rPr>
          <w:rFonts w:eastAsia="Malgun Gothic" w:cs="Gill Sans Light"/>
          <w:color w:val="000000" w:themeColor="text1"/>
        </w:rPr>
        <w:t xml:space="preserve">a </w:t>
      </w:r>
      <w:r w:rsidR="00D84E5A">
        <w:rPr>
          <w:rFonts w:eastAsia="Malgun Gothic" w:cs="Gill Sans Light"/>
          <w:color w:val="000000" w:themeColor="text1"/>
        </w:rPr>
        <w:t>s</w:t>
      </w:r>
      <w:r w:rsidR="00275E57" w:rsidRPr="00275E57">
        <w:rPr>
          <w:rFonts w:eastAsia="Malgun Gothic" w:cs="Gill Sans Light"/>
          <w:color w:val="000000" w:themeColor="text1"/>
        </w:rPr>
        <w:t xml:space="preserve">port </w:t>
      </w:r>
      <w:r w:rsidR="00D84E5A">
        <w:rPr>
          <w:rFonts w:eastAsia="Malgun Gothic" w:cs="Gill Sans Light"/>
          <w:color w:val="000000" w:themeColor="text1"/>
        </w:rPr>
        <w:t>o</w:t>
      </w:r>
      <w:r w:rsidR="00275E57" w:rsidRPr="00275E57">
        <w:rPr>
          <w:rFonts w:eastAsia="Malgun Gothic" w:cs="Gill Sans Light"/>
          <w:color w:val="000000" w:themeColor="text1"/>
        </w:rPr>
        <w:t xml:space="preserve">rganisation who have made a significant contribution to </w:t>
      </w:r>
      <w:r w:rsidR="005357F9">
        <w:rPr>
          <w:rFonts w:eastAsia="Malgun Gothic" w:cs="Gill Sans Light"/>
          <w:color w:val="000000" w:themeColor="text1"/>
        </w:rPr>
        <w:t>s</w:t>
      </w:r>
      <w:r w:rsidR="00275E57" w:rsidRPr="00275E57">
        <w:rPr>
          <w:rFonts w:eastAsia="Malgun Gothic" w:cs="Gill Sans Light"/>
          <w:color w:val="000000" w:themeColor="text1"/>
        </w:rPr>
        <w:t xml:space="preserve">afeguarding in </w:t>
      </w:r>
      <w:r w:rsidR="005357F9">
        <w:rPr>
          <w:rFonts w:eastAsia="Malgun Gothic" w:cs="Gill Sans Light"/>
          <w:color w:val="000000" w:themeColor="text1"/>
        </w:rPr>
        <w:t>s</w:t>
      </w:r>
      <w:r w:rsidR="00275E57" w:rsidRPr="00275E57">
        <w:rPr>
          <w:rFonts w:eastAsia="Malgun Gothic" w:cs="Gill Sans Light"/>
          <w:color w:val="000000" w:themeColor="text1"/>
        </w:rPr>
        <w:t xml:space="preserve">port by </w:t>
      </w:r>
      <w:r w:rsidR="00275E57" w:rsidRPr="00275E57">
        <w:rPr>
          <w:color w:val="000000" w:themeColor="text1"/>
        </w:rPr>
        <w:t>developing new or innovative practice.</w:t>
      </w:r>
    </w:p>
    <w:p w14:paraId="2CC17C4C" w14:textId="77777777" w:rsidR="00275E57" w:rsidRPr="00275E57" w:rsidRDefault="00275E57" w:rsidP="00275E57">
      <w:pPr>
        <w:pStyle w:val="LIMEbullet"/>
        <w:numPr>
          <w:ilvl w:val="0"/>
          <w:numId w:val="0"/>
        </w:numPr>
        <w:spacing w:before="158"/>
        <w:jc w:val="both"/>
        <w:rPr>
          <w:color w:val="000000" w:themeColor="text1"/>
        </w:rPr>
      </w:pPr>
      <w:r w:rsidRPr="00275E57">
        <w:rPr>
          <w:color w:val="000000" w:themeColor="text1"/>
        </w:rPr>
        <w:t xml:space="preserve">Judges will be looking for: </w:t>
      </w:r>
    </w:p>
    <w:p w14:paraId="72AB2BB0" w14:textId="32CF3296" w:rsidR="00275E57" w:rsidRPr="00275E57" w:rsidRDefault="00275E57" w:rsidP="00275E57">
      <w:pPr>
        <w:pStyle w:val="LIMEbullet"/>
        <w:numPr>
          <w:ilvl w:val="0"/>
          <w:numId w:val="13"/>
        </w:numPr>
        <w:ind w:left="643"/>
        <w:rPr>
          <w:color w:val="000000" w:themeColor="text1"/>
        </w:rPr>
      </w:pPr>
      <w:r w:rsidRPr="00275E57">
        <w:rPr>
          <w:color w:val="000000" w:themeColor="text1"/>
        </w:rPr>
        <w:t>Evidence – including practical examples – of how the organisation have used innovation and creativity to improve the services they offer.</w:t>
      </w:r>
    </w:p>
    <w:p w14:paraId="477A9152" w14:textId="77777777" w:rsidR="00516927" w:rsidRPr="00516927" w:rsidRDefault="00516927" w:rsidP="00516927">
      <w:pPr>
        <w:jc w:val="both"/>
        <w:rPr>
          <w:sz w:val="2"/>
          <w:szCs w:val="2"/>
        </w:rPr>
      </w:pPr>
    </w:p>
    <w:p w14:paraId="278E63DC" w14:textId="19095D7A" w:rsidR="00FE1BAE" w:rsidRPr="009316FC" w:rsidRDefault="009835F1" w:rsidP="009835F1">
      <w:pPr>
        <w:pStyle w:val="ListParagraph"/>
        <w:numPr>
          <w:ilvl w:val="0"/>
          <w:numId w:val="20"/>
        </w:numPr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 xml:space="preserve">Award for Outstanding Service – Safeguarding Board Lead/Senior </w:t>
      </w:r>
      <w:r w:rsidR="00D84E5A">
        <w:rPr>
          <w:b/>
          <w:bCs/>
          <w:color w:val="17365D" w:themeColor="text2" w:themeShade="BF"/>
        </w:rPr>
        <w:t>Manager</w:t>
      </w:r>
    </w:p>
    <w:p w14:paraId="08BF8CA7" w14:textId="08A51F62" w:rsidR="00560AF2" w:rsidRPr="00275E57" w:rsidRDefault="00A45D70" w:rsidP="00560AF2">
      <w:pPr>
        <w:pStyle w:val="LIMEbullet"/>
        <w:numPr>
          <w:ilvl w:val="0"/>
          <w:numId w:val="0"/>
        </w:numPr>
        <w:spacing w:before="158"/>
        <w:jc w:val="both"/>
        <w:rPr>
          <w:color w:val="000000" w:themeColor="text1"/>
        </w:rPr>
      </w:pPr>
      <w:r w:rsidRPr="00275E57">
        <w:rPr>
          <w:color w:val="000000" w:themeColor="text1"/>
        </w:rPr>
        <w:t xml:space="preserve">This category seeks to recognise </w:t>
      </w:r>
      <w:r w:rsidR="00275E57" w:rsidRPr="00275E57">
        <w:rPr>
          <w:color w:val="000000" w:themeColor="text1"/>
        </w:rPr>
        <w:t>a Safeguarding Board Lead or Senior Leader</w:t>
      </w:r>
      <w:r w:rsidR="00D84E5A">
        <w:rPr>
          <w:color w:val="000000" w:themeColor="text1"/>
        </w:rPr>
        <w:t>/Manager</w:t>
      </w:r>
      <w:r w:rsidR="00275E57" w:rsidRPr="00275E57">
        <w:rPr>
          <w:color w:val="000000" w:themeColor="text1"/>
        </w:rPr>
        <w:t xml:space="preserve"> who has demonstrated commitment and passion for ensuring safeguarding is prioritised at every level of the organisation.</w:t>
      </w:r>
    </w:p>
    <w:p w14:paraId="1D8BB8FA" w14:textId="34F3D1AC" w:rsidR="00A45D70" w:rsidRPr="00275E57" w:rsidRDefault="009316FC" w:rsidP="00560AF2">
      <w:pPr>
        <w:pStyle w:val="LIMEbullet"/>
        <w:numPr>
          <w:ilvl w:val="0"/>
          <w:numId w:val="0"/>
        </w:numPr>
        <w:spacing w:before="158"/>
        <w:jc w:val="both"/>
        <w:rPr>
          <w:color w:val="000000" w:themeColor="text1"/>
        </w:rPr>
      </w:pPr>
      <w:r w:rsidRPr="00275E57">
        <w:rPr>
          <w:color w:val="000000" w:themeColor="text1"/>
        </w:rPr>
        <w:t xml:space="preserve">Judges will be looking for: </w:t>
      </w:r>
    </w:p>
    <w:p w14:paraId="0A481B2E" w14:textId="3E5FDD58" w:rsidR="009316FC" w:rsidRPr="00275E57" w:rsidRDefault="009316FC" w:rsidP="006229DB">
      <w:pPr>
        <w:pStyle w:val="LIMEbullet"/>
        <w:numPr>
          <w:ilvl w:val="0"/>
          <w:numId w:val="13"/>
        </w:numPr>
        <w:ind w:left="643"/>
        <w:rPr>
          <w:color w:val="000000" w:themeColor="text1"/>
        </w:rPr>
      </w:pPr>
      <w:r w:rsidRPr="00275E57">
        <w:rPr>
          <w:color w:val="000000" w:themeColor="text1"/>
        </w:rPr>
        <w:t xml:space="preserve">Evidence </w:t>
      </w:r>
      <w:r w:rsidR="00275E57" w:rsidRPr="00275E57">
        <w:rPr>
          <w:color w:val="000000" w:themeColor="text1"/>
        </w:rPr>
        <w:t>of how safeguarding has been prioritised and embedded within the organisation</w:t>
      </w:r>
    </w:p>
    <w:p w14:paraId="60829F13" w14:textId="266D7723" w:rsidR="009316FC" w:rsidRPr="00275E57" w:rsidRDefault="009316FC" w:rsidP="006229DB">
      <w:pPr>
        <w:pStyle w:val="LIMEbullet"/>
        <w:numPr>
          <w:ilvl w:val="0"/>
          <w:numId w:val="13"/>
        </w:numPr>
        <w:ind w:left="643"/>
        <w:rPr>
          <w:color w:val="000000" w:themeColor="text1"/>
        </w:rPr>
      </w:pPr>
      <w:r w:rsidRPr="00275E57">
        <w:rPr>
          <w:color w:val="000000" w:themeColor="text1"/>
        </w:rPr>
        <w:lastRenderedPageBreak/>
        <w:t>Evidence of how the nominees have used their leadership and inspiration to motivate and drive their teams.</w:t>
      </w:r>
    </w:p>
    <w:p w14:paraId="508048FD" w14:textId="77777777" w:rsidR="00516927" w:rsidRPr="00516927" w:rsidRDefault="00516927" w:rsidP="00516927">
      <w:pPr>
        <w:pStyle w:val="LIMEbullet"/>
        <w:numPr>
          <w:ilvl w:val="0"/>
          <w:numId w:val="0"/>
        </w:numPr>
        <w:ind w:left="643"/>
        <w:rPr>
          <w:sz w:val="2"/>
          <w:szCs w:val="10"/>
        </w:rPr>
      </w:pPr>
    </w:p>
    <w:p w14:paraId="7663BEBA" w14:textId="46911D81" w:rsidR="006229DB" w:rsidRPr="006229DB" w:rsidRDefault="006229DB" w:rsidP="006229DB">
      <w:pPr>
        <w:pStyle w:val="LIMEsubheading2"/>
      </w:pPr>
      <w:r w:rsidRPr="006229DB">
        <w:t xml:space="preserve">Who </w:t>
      </w:r>
      <w:r>
        <w:t xml:space="preserve">can </w:t>
      </w:r>
      <w:r w:rsidR="00560AF2">
        <w:t>put forward</w:t>
      </w:r>
      <w:r>
        <w:t xml:space="preserve"> a nomination? </w:t>
      </w:r>
      <w:r w:rsidRPr="006229DB">
        <w:t xml:space="preserve"> </w:t>
      </w:r>
    </w:p>
    <w:p w14:paraId="1328277B" w14:textId="7B67496D" w:rsidR="00560AF2" w:rsidRDefault="00560AF2" w:rsidP="006229DB">
      <w:pPr>
        <w:jc w:val="both"/>
        <w:rPr>
          <w:rFonts w:eastAsia="Malgun Gothic" w:cs="Gill Sans Light"/>
          <w:color w:val="000000" w:themeColor="text1"/>
        </w:rPr>
      </w:pPr>
      <w:r>
        <w:rPr>
          <w:rFonts w:eastAsia="Malgun Gothic" w:cs="Gill Sans Light"/>
          <w:color w:val="000000" w:themeColor="text1"/>
        </w:rPr>
        <w:t>Anyone can put forward a nomination for a LimeLight Award:</w:t>
      </w:r>
    </w:p>
    <w:p w14:paraId="690486DD" w14:textId="7852B01A" w:rsidR="00560AF2" w:rsidRPr="00560AF2" w:rsidRDefault="00560AF2" w:rsidP="00560AF2">
      <w:pPr>
        <w:pStyle w:val="LIMEbullet"/>
        <w:numPr>
          <w:ilvl w:val="0"/>
          <w:numId w:val="17"/>
        </w:numPr>
        <w:ind w:left="643"/>
      </w:pPr>
      <w:r>
        <w:t>I</w:t>
      </w:r>
      <w:r w:rsidR="001D1B4A" w:rsidRPr="00560AF2">
        <w:rPr>
          <w:rFonts w:eastAsia="Malgun Gothic" w:cs="Gill Sans Light"/>
          <w:color w:val="000000" w:themeColor="text1"/>
        </w:rPr>
        <w:t xml:space="preserve">ndividuals wishing to recognise colleagues’ </w:t>
      </w:r>
      <w:r w:rsidR="00D84E5A">
        <w:rPr>
          <w:rFonts w:eastAsia="Malgun Gothic" w:cs="Gill Sans Light"/>
          <w:color w:val="000000" w:themeColor="text1"/>
        </w:rPr>
        <w:t xml:space="preserve">or their own </w:t>
      </w:r>
      <w:r w:rsidR="001D1B4A" w:rsidRPr="00560AF2">
        <w:rPr>
          <w:rFonts w:eastAsia="Malgun Gothic" w:cs="Gill Sans Light"/>
          <w:color w:val="000000" w:themeColor="text1"/>
        </w:rPr>
        <w:t>efforts</w:t>
      </w:r>
    </w:p>
    <w:p w14:paraId="370FEF9C" w14:textId="6165FED0" w:rsidR="00560AF2" w:rsidRPr="00560AF2" w:rsidRDefault="00560AF2" w:rsidP="00560AF2">
      <w:pPr>
        <w:pStyle w:val="LIMEbullet"/>
        <w:numPr>
          <w:ilvl w:val="0"/>
          <w:numId w:val="17"/>
        </w:numPr>
        <w:ind w:left="643"/>
      </w:pPr>
      <w:r>
        <w:t>M</w:t>
      </w:r>
      <w:r w:rsidR="001D1B4A" w:rsidRPr="00560AF2">
        <w:rPr>
          <w:rFonts w:eastAsia="Malgun Gothic" w:cs="Gill Sans Light"/>
          <w:color w:val="000000" w:themeColor="text1"/>
        </w:rPr>
        <w:t>anagers</w:t>
      </w:r>
      <w:r w:rsidR="00D84E5A">
        <w:rPr>
          <w:rFonts w:eastAsia="Malgun Gothic" w:cs="Gill Sans Light"/>
          <w:color w:val="000000" w:themeColor="text1"/>
        </w:rPr>
        <w:t>/Leaders</w:t>
      </w:r>
      <w:r w:rsidR="001D1B4A" w:rsidRPr="00560AF2">
        <w:rPr>
          <w:rFonts w:eastAsia="Malgun Gothic" w:cs="Gill Sans Light"/>
          <w:color w:val="000000" w:themeColor="text1"/>
        </w:rPr>
        <w:t xml:space="preserve"> nominating a member of their team</w:t>
      </w:r>
    </w:p>
    <w:p w14:paraId="6B98DE47" w14:textId="3E409F1D" w:rsidR="006229DB" w:rsidRPr="00560AF2" w:rsidRDefault="001D1B4A" w:rsidP="00560AF2">
      <w:pPr>
        <w:pStyle w:val="LIMEbullet"/>
        <w:numPr>
          <w:ilvl w:val="0"/>
          <w:numId w:val="17"/>
        </w:numPr>
        <w:ind w:left="643"/>
      </w:pPr>
      <w:r w:rsidRPr="00560AF2">
        <w:rPr>
          <w:rFonts w:eastAsia="Malgun Gothic" w:cs="Gill Sans Light"/>
          <w:color w:val="000000" w:themeColor="text1"/>
        </w:rPr>
        <w:t xml:space="preserve">Individual </w:t>
      </w:r>
      <w:r w:rsidR="009835F1">
        <w:rPr>
          <w:rFonts w:eastAsia="Malgun Gothic" w:cs="Gill Sans Light"/>
          <w:color w:val="000000" w:themeColor="text1"/>
        </w:rPr>
        <w:t>LSOs</w:t>
      </w:r>
      <w:r w:rsidRPr="00560AF2">
        <w:rPr>
          <w:rFonts w:eastAsia="Malgun Gothic" w:cs="Gill Sans Light"/>
          <w:color w:val="000000" w:themeColor="text1"/>
        </w:rPr>
        <w:t xml:space="preserve"> and </w:t>
      </w:r>
      <w:r w:rsidR="009835F1">
        <w:rPr>
          <w:rFonts w:eastAsia="Malgun Gothic" w:cs="Gill Sans Light"/>
          <w:color w:val="000000" w:themeColor="text1"/>
        </w:rPr>
        <w:t>Sport Organisation</w:t>
      </w:r>
      <w:r w:rsidR="00EF3BB6">
        <w:rPr>
          <w:rFonts w:eastAsia="Malgun Gothic" w:cs="Gill Sans Light"/>
          <w:color w:val="000000" w:themeColor="text1"/>
        </w:rPr>
        <w:t>s</w:t>
      </w:r>
      <w:r w:rsidR="00560AF2">
        <w:rPr>
          <w:rFonts w:eastAsia="Malgun Gothic" w:cs="Gill Sans Light"/>
          <w:color w:val="000000" w:themeColor="text1"/>
        </w:rPr>
        <w:t xml:space="preserve"> wishing to self-nominate.</w:t>
      </w:r>
    </w:p>
    <w:p w14:paraId="72276C95" w14:textId="0B062C5B" w:rsidR="00F340B0" w:rsidRPr="001F2D67" w:rsidRDefault="00F340B0" w:rsidP="00F340B0">
      <w:pPr>
        <w:pStyle w:val="LIMEsubheading2"/>
      </w:pPr>
      <w:r w:rsidRPr="001F2D67">
        <w:t xml:space="preserve">How </w:t>
      </w:r>
      <w:r w:rsidR="006229DB">
        <w:t>to enter</w:t>
      </w:r>
    </w:p>
    <w:p w14:paraId="4EB79C06" w14:textId="670D2EAE" w:rsidR="00B917EE" w:rsidRDefault="00560AF2" w:rsidP="00F340B0">
      <w:pPr>
        <w:pStyle w:val="NormalWeb"/>
        <w:spacing w:line="276" w:lineRule="auto"/>
        <w:jc w:val="both"/>
        <w:rPr>
          <w:rFonts w:ascii="Arial" w:eastAsia="Malgun Gothic" w:hAnsi="Arial" w:cs="Gill Sans Light"/>
          <w:sz w:val="22"/>
          <w:szCs w:val="22"/>
        </w:rPr>
      </w:pPr>
      <w:bookmarkStart w:id="0" w:name="OLE_LINK15"/>
      <w:bookmarkStart w:id="1" w:name="OLE_LINK16"/>
      <w:r>
        <w:rPr>
          <w:rFonts w:ascii="Arial" w:eastAsia="Malgun Gothic" w:hAnsi="Arial" w:cs="Gill Sans Light"/>
          <w:sz w:val="22"/>
          <w:szCs w:val="22"/>
        </w:rPr>
        <w:t>Submitting</w:t>
      </w:r>
      <w:r w:rsidR="00477AC6">
        <w:rPr>
          <w:rFonts w:ascii="Arial" w:eastAsia="Malgun Gothic" w:hAnsi="Arial" w:cs="Gill Sans Light"/>
          <w:sz w:val="22"/>
          <w:szCs w:val="22"/>
        </w:rPr>
        <w:t xml:space="preserve"> a nomination is simple. </w:t>
      </w:r>
      <w:r w:rsidR="00B917EE">
        <w:rPr>
          <w:rFonts w:ascii="Arial" w:eastAsia="Malgun Gothic" w:hAnsi="Arial" w:cs="Gill Sans Light"/>
          <w:sz w:val="22"/>
          <w:szCs w:val="22"/>
        </w:rPr>
        <w:t>De</w:t>
      </w:r>
      <w:r w:rsidR="00477AC6">
        <w:rPr>
          <w:rFonts w:ascii="Arial" w:eastAsia="Malgun Gothic" w:hAnsi="Arial" w:cs="Gill Sans Light"/>
          <w:sz w:val="22"/>
          <w:szCs w:val="22"/>
        </w:rPr>
        <w:t xml:space="preserve">cide which category you would like to nominate in and collect all the information you need to write a great nomination. </w:t>
      </w:r>
      <w:r w:rsidR="00B917EE">
        <w:rPr>
          <w:rFonts w:ascii="Arial" w:eastAsia="Malgun Gothic" w:hAnsi="Arial" w:cs="Gill Sans Light"/>
          <w:sz w:val="22"/>
          <w:szCs w:val="22"/>
        </w:rPr>
        <w:t>Then, complete the nomination form.</w:t>
      </w:r>
      <w:r>
        <w:rPr>
          <w:rFonts w:ascii="Arial" w:eastAsia="Malgun Gothic" w:hAnsi="Arial" w:cs="Gill Sans Light"/>
          <w:sz w:val="22"/>
          <w:szCs w:val="22"/>
        </w:rPr>
        <w:t xml:space="preserve"> Submit this to </w:t>
      </w:r>
      <w:hyperlink r:id="rId9" w:history="1">
        <w:r w:rsidR="009835F1" w:rsidRPr="00FF5E76">
          <w:rPr>
            <w:rStyle w:val="Hyperlink"/>
            <w:rFonts w:ascii="Arial" w:eastAsia="Malgun Gothic" w:hAnsi="Arial" w:cs="Gill Sans Light"/>
            <w:sz w:val="22"/>
            <w:szCs w:val="22"/>
          </w:rPr>
          <w:t>sport@limeculture.co.uk</w:t>
        </w:r>
      </w:hyperlink>
      <w:r w:rsidRPr="00560AF2">
        <w:rPr>
          <w:rFonts w:ascii="Arial" w:eastAsia="Malgun Gothic" w:hAnsi="Arial" w:cs="Gill Sans Light"/>
          <w:color w:val="9BBB59" w:themeColor="accent3"/>
          <w:sz w:val="22"/>
          <w:szCs w:val="22"/>
        </w:rPr>
        <w:t xml:space="preserve"> </w:t>
      </w:r>
      <w:r w:rsidRPr="00560AF2">
        <w:rPr>
          <w:rFonts w:ascii="Arial" w:eastAsia="Malgun Gothic" w:hAnsi="Arial" w:cs="Gill Sans Light"/>
          <w:b/>
          <w:bCs/>
          <w:sz w:val="22"/>
          <w:szCs w:val="22"/>
        </w:rPr>
        <w:t>by 12 noon on Friday 31 Ma</w:t>
      </w:r>
      <w:r w:rsidR="009835F1">
        <w:rPr>
          <w:rFonts w:ascii="Arial" w:eastAsia="Malgun Gothic" w:hAnsi="Arial" w:cs="Gill Sans Light"/>
          <w:b/>
          <w:bCs/>
          <w:sz w:val="22"/>
          <w:szCs w:val="22"/>
        </w:rPr>
        <w:t>y</w:t>
      </w:r>
      <w:r w:rsidRPr="00560AF2">
        <w:rPr>
          <w:rFonts w:ascii="Arial" w:eastAsia="Malgun Gothic" w:hAnsi="Arial" w:cs="Gill Sans Light"/>
          <w:b/>
          <w:bCs/>
          <w:sz w:val="22"/>
          <w:szCs w:val="22"/>
        </w:rPr>
        <w:t xml:space="preserve"> 202</w:t>
      </w:r>
      <w:r w:rsidR="009835F1">
        <w:rPr>
          <w:rFonts w:ascii="Arial" w:eastAsia="Malgun Gothic" w:hAnsi="Arial" w:cs="Gill Sans Light"/>
          <w:b/>
          <w:bCs/>
          <w:sz w:val="22"/>
          <w:szCs w:val="22"/>
        </w:rPr>
        <w:t>4</w:t>
      </w:r>
      <w:r>
        <w:rPr>
          <w:rFonts w:ascii="Arial" w:eastAsia="Malgun Gothic" w:hAnsi="Arial" w:cs="Gill Sans Light"/>
          <w:sz w:val="22"/>
          <w:szCs w:val="22"/>
        </w:rPr>
        <w:t xml:space="preserve">. </w:t>
      </w:r>
    </w:p>
    <w:p w14:paraId="023CE58B" w14:textId="77777777" w:rsidR="00B917EE" w:rsidRDefault="00B917EE" w:rsidP="00F340B0">
      <w:pPr>
        <w:pStyle w:val="NormalWeb"/>
        <w:spacing w:line="276" w:lineRule="auto"/>
        <w:jc w:val="both"/>
        <w:rPr>
          <w:rFonts w:ascii="Arial" w:eastAsia="Malgun Gothic" w:hAnsi="Arial" w:cs="Gill Sans Light"/>
          <w:sz w:val="22"/>
          <w:szCs w:val="22"/>
        </w:rPr>
      </w:pPr>
      <w:r>
        <w:rPr>
          <w:rFonts w:ascii="Arial" w:eastAsia="Malgun Gothic" w:hAnsi="Arial" w:cs="Gill Sans Light"/>
          <w:sz w:val="22"/>
          <w:szCs w:val="22"/>
        </w:rPr>
        <w:t xml:space="preserve">Each nomination requires a summary of why you believe your nominee/s should win the award. Where possible, this should include information such as: </w:t>
      </w:r>
    </w:p>
    <w:p w14:paraId="160ECF72" w14:textId="20580DEE" w:rsidR="00B917EE" w:rsidRDefault="00B917EE" w:rsidP="00B917EE">
      <w:pPr>
        <w:pStyle w:val="LIMEbullet"/>
        <w:numPr>
          <w:ilvl w:val="0"/>
          <w:numId w:val="18"/>
        </w:numPr>
      </w:pPr>
      <w:r>
        <w:t>The length of time the nominee has worked in their role</w:t>
      </w:r>
    </w:p>
    <w:p w14:paraId="3B143C98" w14:textId="3FDFA2B8" w:rsidR="00B917EE" w:rsidRDefault="00B917EE" w:rsidP="00B917EE">
      <w:pPr>
        <w:pStyle w:val="LIMEbullet"/>
        <w:numPr>
          <w:ilvl w:val="0"/>
          <w:numId w:val="18"/>
        </w:numPr>
      </w:pPr>
      <w:r>
        <w:t xml:space="preserve">How many people work for the </w:t>
      </w:r>
      <w:r w:rsidR="009835F1">
        <w:t>organisation</w:t>
      </w:r>
      <w:r>
        <w:t xml:space="preserve"> (</w:t>
      </w:r>
      <w:r w:rsidR="009835F1">
        <w:t xml:space="preserve">Organisation </w:t>
      </w:r>
      <w:r>
        <w:t>award only)</w:t>
      </w:r>
    </w:p>
    <w:p w14:paraId="7970FA9C" w14:textId="2C6E7E52" w:rsidR="00B917EE" w:rsidRDefault="00B917EE" w:rsidP="00B917EE">
      <w:pPr>
        <w:pStyle w:val="LIMEbullet"/>
        <w:numPr>
          <w:ilvl w:val="0"/>
          <w:numId w:val="18"/>
        </w:numPr>
      </w:pPr>
      <w:r>
        <w:t xml:space="preserve">How the individual or </w:t>
      </w:r>
      <w:r w:rsidR="009835F1">
        <w:t>Organisation</w:t>
      </w:r>
      <w:r>
        <w:t xml:space="preserve"> has impacted the </w:t>
      </w:r>
      <w:r w:rsidR="009835F1">
        <w:t>sector</w:t>
      </w:r>
    </w:p>
    <w:p w14:paraId="5F580A09" w14:textId="78A52FAE" w:rsidR="00B917EE" w:rsidRDefault="00B917EE" w:rsidP="00B917EE">
      <w:pPr>
        <w:pStyle w:val="LIMEbullet"/>
        <w:numPr>
          <w:ilvl w:val="0"/>
          <w:numId w:val="18"/>
        </w:numPr>
      </w:pPr>
      <w:r>
        <w:t>What the individual/</w:t>
      </w:r>
      <w:r w:rsidR="009835F1">
        <w:t>Organisation</w:t>
      </w:r>
      <w:r>
        <w:t xml:space="preserve"> has done over and above the general expectations of their role.  </w:t>
      </w:r>
    </w:p>
    <w:bookmarkEnd w:id="0"/>
    <w:bookmarkEnd w:id="1"/>
    <w:p w14:paraId="61E2F7F8" w14:textId="77777777" w:rsidR="00D55BFB" w:rsidRDefault="00D55BFB" w:rsidP="00D55BFB">
      <w:pPr>
        <w:suppressAutoHyphens w:val="0"/>
        <w:spacing w:before="0" w:line="240" w:lineRule="auto"/>
      </w:pPr>
    </w:p>
    <w:p w14:paraId="68689EDA" w14:textId="216CB185" w:rsidR="00F340B0" w:rsidRPr="00D55BFB" w:rsidRDefault="00560AF2" w:rsidP="00D55BFB">
      <w:pPr>
        <w:pStyle w:val="LIMEsubheading2"/>
      </w:pPr>
      <w:r>
        <w:t xml:space="preserve">Nomination tips </w:t>
      </w:r>
    </w:p>
    <w:p w14:paraId="58FF3D53" w14:textId="43EDBC09" w:rsidR="00F340B0" w:rsidRPr="00477AC6" w:rsidRDefault="009835F1" w:rsidP="00F340B0">
      <w:pPr>
        <w:pStyle w:val="NormalWeb"/>
        <w:spacing w:line="276" w:lineRule="auto"/>
        <w:jc w:val="both"/>
        <w:rPr>
          <w:rFonts w:ascii="Arial" w:eastAsia="Malgun Gothic" w:hAnsi="Arial" w:cs="Gill Sans Light"/>
          <w:bCs/>
          <w:sz w:val="22"/>
          <w:szCs w:val="22"/>
        </w:rPr>
      </w:pPr>
      <w:proofErr w:type="spellStart"/>
      <w:r>
        <w:rPr>
          <w:rFonts w:ascii="Arial" w:eastAsia="Malgun Gothic" w:hAnsi="Arial" w:cs="Gill Sans Light"/>
          <w:bCs/>
          <w:sz w:val="22"/>
          <w:szCs w:val="22"/>
        </w:rPr>
        <w:t>LimeCulture</w:t>
      </w:r>
      <w:proofErr w:type="spellEnd"/>
      <w:r>
        <w:rPr>
          <w:rFonts w:ascii="Arial" w:eastAsia="Malgun Gothic" w:hAnsi="Arial" w:cs="Gill Sans Light"/>
          <w:bCs/>
          <w:sz w:val="22"/>
          <w:szCs w:val="22"/>
        </w:rPr>
        <w:t xml:space="preserve"> have been awarding </w:t>
      </w:r>
      <w:proofErr w:type="spellStart"/>
      <w:r>
        <w:rPr>
          <w:rFonts w:ascii="Arial" w:eastAsia="Malgun Gothic" w:hAnsi="Arial" w:cs="Gill Sans Light"/>
          <w:bCs/>
          <w:sz w:val="22"/>
          <w:szCs w:val="22"/>
        </w:rPr>
        <w:t>LimeLight</w:t>
      </w:r>
      <w:proofErr w:type="spellEnd"/>
      <w:r>
        <w:rPr>
          <w:rFonts w:ascii="Arial" w:eastAsia="Malgun Gothic" w:hAnsi="Arial" w:cs="Gill Sans Light"/>
          <w:bCs/>
          <w:sz w:val="22"/>
          <w:szCs w:val="22"/>
        </w:rPr>
        <w:t xml:space="preserve"> awards to Independent Sexual Violence Advisers (ISVA) and </w:t>
      </w:r>
      <w:r w:rsidRPr="009835F1">
        <w:rPr>
          <w:rFonts w:ascii="Arial" w:hAnsi="Arial" w:cs="Arial"/>
          <w:sz w:val="22"/>
          <w:szCs w:val="22"/>
        </w:rPr>
        <w:t>Sexual Violence (and Misconduct) Liaison Officers (SVLOs/SVMLOs</w:t>
      </w:r>
      <w:r w:rsidR="00CC1EBB">
        <w:rPr>
          <w:rFonts w:ascii="Arial" w:hAnsi="Arial" w:cs="Arial"/>
          <w:sz w:val="22"/>
          <w:szCs w:val="22"/>
        </w:rPr>
        <w:t xml:space="preserve"> since 2016 </w:t>
      </w:r>
      <w:r w:rsidR="005357F9">
        <w:rPr>
          <w:rFonts w:ascii="Arial" w:hAnsi="Arial" w:cs="Arial"/>
          <w:sz w:val="22"/>
          <w:szCs w:val="22"/>
        </w:rPr>
        <w:t>and</w:t>
      </w:r>
      <w:r w:rsidR="00CC1EBB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. </w:t>
      </w:r>
      <w:r w:rsidR="00CC1EBB">
        <w:rPr>
          <w:rFonts w:ascii="Arial" w:hAnsi="Arial" w:cs="Arial"/>
          <w:sz w:val="22"/>
          <w:szCs w:val="22"/>
        </w:rPr>
        <w:t xml:space="preserve">Using </w:t>
      </w:r>
      <w:r w:rsidR="00CC1EBB">
        <w:rPr>
          <w:rFonts w:ascii="Arial" w:eastAsia="Malgun Gothic" w:hAnsi="Arial" w:cs="Gill Sans Light"/>
          <w:bCs/>
          <w:sz w:val="22"/>
          <w:szCs w:val="22"/>
        </w:rPr>
        <w:t>our</w:t>
      </w:r>
      <w:r>
        <w:rPr>
          <w:rFonts w:ascii="Arial" w:eastAsia="Malgun Gothic" w:hAnsi="Arial" w:cs="Gill Sans Light"/>
          <w:bCs/>
          <w:sz w:val="22"/>
          <w:szCs w:val="22"/>
        </w:rPr>
        <w:t xml:space="preserve"> experience </w:t>
      </w:r>
      <w:r w:rsidR="00CC1EBB">
        <w:rPr>
          <w:rFonts w:ascii="Arial" w:eastAsia="Malgun Gothic" w:hAnsi="Arial" w:cs="Gill Sans Light"/>
          <w:bCs/>
          <w:sz w:val="22"/>
          <w:szCs w:val="22"/>
        </w:rPr>
        <w:t>of receiving many nominations over the years</w:t>
      </w:r>
      <w:r w:rsidR="00D55BFB">
        <w:rPr>
          <w:rFonts w:ascii="Arial" w:eastAsia="Malgun Gothic" w:hAnsi="Arial" w:cs="Gill Sans Light"/>
          <w:bCs/>
          <w:sz w:val="22"/>
          <w:szCs w:val="22"/>
        </w:rPr>
        <w:t>,</w:t>
      </w:r>
      <w:r w:rsidR="00CC1EBB">
        <w:rPr>
          <w:rFonts w:ascii="Arial" w:eastAsia="Malgun Gothic" w:hAnsi="Arial" w:cs="Gill Sans Light"/>
          <w:bCs/>
          <w:sz w:val="22"/>
          <w:szCs w:val="22"/>
        </w:rPr>
        <w:t xml:space="preserve"> we’ve given you </w:t>
      </w:r>
      <w:r w:rsidR="00C90A56">
        <w:rPr>
          <w:rFonts w:ascii="Arial" w:eastAsia="Malgun Gothic" w:hAnsi="Arial" w:cs="Gill Sans Light"/>
          <w:bCs/>
          <w:sz w:val="22"/>
          <w:szCs w:val="22"/>
        </w:rPr>
        <w:t>three basic</w:t>
      </w:r>
      <w:r w:rsidR="00477AC6">
        <w:rPr>
          <w:rFonts w:ascii="Arial" w:eastAsia="Malgun Gothic" w:hAnsi="Arial" w:cs="Gill Sans Light"/>
          <w:bCs/>
          <w:sz w:val="22"/>
          <w:szCs w:val="22"/>
        </w:rPr>
        <w:t xml:space="preserve"> tips to</w:t>
      </w:r>
      <w:r w:rsidR="00B917EE">
        <w:rPr>
          <w:rFonts w:ascii="Arial" w:eastAsia="Malgun Gothic" w:hAnsi="Arial" w:cs="Gill Sans Light"/>
          <w:bCs/>
          <w:sz w:val="22"/>
          <w:szCs w:val="22"/>
        </w:rPr>
        <w:t xml:space="preserve"> make your nomination stand out: </w:t>
      </w:r>
    </w:p>
    <w:p w14:paraId="5A3CE012" w14:textId="77777777" w:rsidR="00B917EE" w:rsidRDefault="00F340B0" w:rsidP="00C90A56">
      <w:pPr>
        <w:pStyle w:val="LIMEbullet"/>
        <w:numPr>
          <w:ilvl w:val="0"/>
          <w:numId w:val="19"/>
        </w:numPr>
      </w:pPr>
      <w:r w:rsidRPr="001F2D67">
        <w:rPr>
          <w:bCs/>
        </w:rPr>
        <w:t>Tell a story</w:t>
      </w:r>
      <w:r w:rsidR="00B917EE">
        <w:rPr>
          <w:bCs/>
        </w:rPr>
        <w:t xml:space="preserve">; </w:t>
      </w:r>
      <w:r w:rsidRPr="001F2D67">
        <w:t xml:space="preserve">don’t be shy about talking about the nominee’s achievements and successes. </w:t>
      </w:r>
    </w:p>
    <w:p w14:paraId="1617DA4A" w14:textId="2C1E03C7" w:rsidR="00C90A56" w:rsidRDefault="00B917EE" w:rsidP="00C90A56">
      <w:pPr>
        <w:pStyle w:val="LIMEbullet"/>
        <w:numPr>
          <w:ilvl w:val="0"/>
          <w:numId w:val="19"/>
        </w:numPr>
      </w:pPr>
      <w:r w:rsidRPr="001F2D67">
        <w:rPr>
          <w:bCs/>
        </w:rPr>
        <w:t xml:space="preserve">Keep it simple: </w:t>
      </w:r>
      <w:r w:rsidRPr="001F2D67">
        <w:t xml:space="preserve">less is often more. </w:t>
      </w:r>
      <w:r w:rsidR="00C90A56">
        <w:t xml:space="preserve">Cut out unnecessary information and avoid </w:t>
      </w:r>
      <w:r w:rsidRPr="001F2D67">
        <w:t xml:space="preserve">jargon and flowery language. </w:t>
      </w:r>
    </w:p>
    <w:p w14:paraId="139E3F0B" w14:textId="2DA58833" w:rsidR="006229DB" w:rsidRPr="001D1B4A" w:rsidRDefault="00F340B0" w:rsidP="001D1B4A">
      <w:pPr>
        <w:pStyle w:val="LIMEbullet"/>
        <w:numPr>
          <w:ilvl w:val="0"/>
          <w:numId w:val="19"/>
        </w:numPr>
      </w:pPr>
      <w:r w:rsidRPr="001F2D67">
        <w:rPr>
          <w:bCs/>
        </w:rPr>
        <w:t>Use real evidence with factual examples and illustrations</w:t>
      </w:r>
      <w:r w:rsidR="00C90A56">
        <w:rPr>
          <w:bCs/>
        </w:rPr>
        <w:t>, include relevant facts and figures to support what you have said. T</w:t>
      </w:r>
      <w:r w:rsidRPr="001F2D67">
        <w:t>his will give more depth to your nomination.</w:t>
      </w:r>
    </w:p>
    <w:p w14:paraId="1B7C3828" w14:textId="77777777" w:rsidR="00D55BFB" w:rsidRDefault="00D55BFB">
      <w:pPr>
        <w:suppressAutoHyphens w:val="0"/>
        <w:spacing w:before="0" w:line="240" w:lineRule="auto"/>
        <w:rPr>
          <w:rFonts w:eastAsia="MS Gothic"/>
          <w:b/>
          <w:color w:val="636463"/>
          <w:sz w:val="28"/>
          <w:szCs w:val="64"/>
        </w:rPr>
      </w:pPr>
      <w:r>
        <w:br w:type="page"/>
      </w:r>
    </w:p>
    <w:p w14:paraId="2BBB0704" w14:textId="7296BA76" w:rsidR="00F340B0" w:rsidRPr="001F2D67" w:rsidRDefault="006229DB" w:rsidP="006229DB">
      <w:pPr>
        <w:pStyle w:val="LIMEsubheading1"/>
        <w:jc w:val="center"/>
        <w:rPr>
          <w:color w:val="33027F"/>
        </w:rPr>
      </w:pPr>
      <w:r>
        <w:lastRenderedPageBreak/>
        <w:t>The Rules</w:t>
      </w:r>
    </w:p>
    <w:p w14:paraId="41090004" w14:textId="4073DD37" w:rsidR="00F340B0" w:rsidRPr="001F2D67" w:rsidRDefault="00F340B0" w:rsidP="006229DB">
      <w:pPr>
        <w:pStyle w:val="LIMEnormal"/>
      </w:pPr>
      <w:r w:rsidRPr="001F2D67">
        <w:t>Nominations must be submitted by e</w:t>
      </w:r>
      <w:r w:rsidR="00C90A56">
        <w:t>-</w:t>
      </w:r>
      <w:r w:rsidRPr="001F2D67">
        <w:t xml:space="preserve">mail to </w:t>
      </w:r>
      <w:hyperlink r:id="rId10" w:history="1">
        <w:r w:rsidR="00CC1EBB" w:rsidRPr="00FF5E76">
          <w:rPr>
            <w:rStyle w:val="Hyperlink"/>
          </w:rPr>
          <w:t>sport@limeculture.co.uk</w:t>
        </w:r>
      </w:hyperlink>
      <w:r w:rsidRPr="001F2D67">
        <w:t xml:space="preserve">. </w:t>
      </w:r>
      <w:r w:rsidR="00C90A56">
        <w:t>Hard</w:t>
      </w:r>
      <w:r w:rsidRPr="001F2D67">
        <w:t xml:space="preserve"> copy entries are </w:t>
      </w:r>
      <w:r w:rsidR="00C90A56">
        <w:t xml:space="preserve">not </w:t>
      </w:r>
      <w:r w:rsidRPr="001F2D67">
        <w:t xml:space="preserve">accepted. </w:t>
      </w:r>
    </w:p>
    <w:p w14:paraId="09B0FFBB" w14:textId="1F2DAB8E" w:rsidR="00F340B0" w:rsidRPr="001F2D67" w:rsidRDefault="00F340B0" w:rsidP="005357F9">
      <w:pPr>
        <w:pStyle w:val="LIMEnormal"/>
      </w:pPr>
      <w:r w:rsidRPr="001F2D67">
        <w:t xml:space="preserve">Only fully completed </w:t>
      </w:r>
      <w:r w:rsidR="00C90A56">
        <w:t>nomination</w:t>
      </w:r>
      <w:r w:rsidRPr="001F2D67">
        <w:t xml:space="preserve"> forms will be accepted. Word limits are to be strictly observed.</w:t>
      </w:r>
    </w:p>
    <w:p w14:paraId="664F706A" w14:textId="77777777" w:rsidR="00F340B0" w:rsidRPr="001F2D67" w:rsidRDefault="00F340B0" w:rsidP="006229DB">
      <w:pPr>
        <w:pStyle w:val="LIMEnormal"/>
      </w:pPr>
      <w:r w:rsidRPr="001F2D67">
        <w:t xml:space="preserve">Members of the judging panel may not be put up for nomination. </w:t>
      </w:r>
    </w:p>
    <w:p w14:paraId="1098774A" w14:textId="3DDFF57C" w:rsidR="00F340B0" w:rsidRPr="001F2D67" w:rsidRDefault="00F340B0" w:rsidP="006229DB">
      <w:pPr>
        <w:pStyle w:val="LIMEnormal"/>
      </w:pPr>
      <w:r w:rsidRPr="001F2D67">
        <w:t xml:space="preserve">The </w:t>
      </w:r>
      <w:r w:rsidR="00C90A56">
        <w:t>nomination</w:t>
      </w:r>
      <w:r w:rsidRPr="001F2D67">
        <w:t xml:space="preserve"> form represents the full and entire official entry. Attempts to further influence the judges by any means outside of, or in addition to, the official entry may result in disqualification. </w:t>
      </w:r>
    </w:p>
    <w:p w14:paraId="4425111F" w14:textId="77777777" w:rsidR="00F340B0" w:rsidRPr="001F2D67" w:rsidRDefault="00F340B0" w:rsidP="006229DB">
      <w:pPr>
        <w:pStyle w:val="LIMEnormal"/>
      </w:pPr>
      <w:r w:rsidRPr="001F2D67">
        <w:t xml:space="preserve">If you nominate someone for more than one award, each nomination must be submitted as a separate entry. </w:t>
      </w:r>
    </w:p>
    <w:p w14:paraId="5D0EB7CA" w14:textId="4FBEB923" w:rsidR="00F340B0" w:rsidRPr="00C90A56" w:rsidRDefault="00F340B0" w:rsidP="006229DB">
      <w:pPr>
        <w:pStyle w:val="LIMEnormal"/>
      </w:pPr>
      <w:r w:rsidRPr="001F2D67">
        <w:t>Completed nominations must be submitted no later than</w:t>
      </w:r>
      <w:r w:rsidR="00C90A56">
        <w:t xml:space="preserve"> </w:t>
      </w:r>
      <w:r w:rsidR="00E40BEC" w:rsidRPr="00D55BFB">
        <w:rPr>
          <w:bCs/>
        </w:rPr>
        <w:t>12 noon on Friday 31 Ma</w:t>
      </w:r>
      <w:r w:rsidR="00CC1EBB">
        <w:rPr>
          <w:bCs/>
        </w:rPr>
        <w:t>y</w:t>
      </w:r>
      <w:r w:rsidR="00E40BEC" w:rsidRPr="00D55BFB">
        <w:rPr>
          <w:bCs/>
        </w:rPr>
        <w:t xml:space="preserve"> 202</w:t>
      </w:r>
      <w:r w:rsidR="00CC1EBB">
        <w:rPr>
          <w:bCs/>
        </w:rPr>
        <w:t>4</w:t>
      </w:r>
      <w:r w:rsidR="00E40BEC">
        <w:rPr>
          <w:bCs/>
        </w:rPr>
        <w:t>.</w:t>
      </w:r>
    </w:p>
    <w:p w14:paraId="18AD9EF2" w14:textId="0E2CCA38" w:rsidR="00F340B0" w:rsidRPr="001F2D67" w:rsidRDefault="00C90A56" w:rsidP="006229DB">
      <w:pPr>
        <w:pStyle w:val="LIMEnormal"/>
      </w:pPr>
      <w:r>
        <w:t xml:space="preserve">LimeCulture will confirm receipt of the nomination form via e-mail. If you have not received this confirmation within three working days, it is your </w:t>
      </w:r>
      <w:r w:rsidR="00F340B0" w:rsidRPr="001F2D67">
        <w:t xml:space="preserve">responsibility to contact us to confirm its arrival. Unless you have written confirmation, we cannot guarantee the arrival of your entry. </w:t>
      </w:r>
    </w:p>
    <w:p w14:paraId="57B7663B" w14:textId="6EEF9F68" w:rsidR="00F340B0" w:rsidRPr="001F2D67" w:rsidRDefault="00F340B0" w:rsidP="006229DB">
      <w:pPr>
        <w:pStyle w:val="LIMEnormal"/>
      </w:pPr>
      <w:r w:rsidRPr="001F2D67">
        <w:t xml:space="preserve">It is essential that we can contact the nominee easily with questions regarding the </w:t>
      </w:r>
      <w:r w:rsidR="00C90A56">
        <w:t>nomination</w:t>
      </w:r>
      <w:r w:rsidRPr="001F2D67">
        <w:t xml:space="preserve">. Therefore, please provide full contact details for the nominee on the </w:t>
      </w:r>
      <w:r w:rsidR="00C90A56">
        <w:t>nomination</w:t>
      </w:r>
      <w:r w:rsidRPr="001F2D67">
        <w:t xml:space="preserve"> form. </w:t>
      </w:r>
    </w:p>
    <w:p w14:paraId="31D9C7BE" w14:textId="7C5AB0F7" w:rsidR="00F340B0" w:rsidRPr="00D55BFB" w:rsidRDefault="00F340B0" w:rsidP="006229DB">
      <w:pPr>
        <w:pStyle w:val="LIMEnormal"/>
      </w:pPr>
      <w:r w:rsidRPr="001F2D67">
        <w:t xml:space="preserve">Shortlisted individuals and </w:t>
      </w:r>
      <w:r w:rsidR="00C90A56">
        <w:t xml:space="preserve">services </w:t>
      </w:r>
      <w:r w:rsidRPr="001F2D67">
        <w:t xml:space="preserve">will be published </w:t>
      </w:r>
      <w:r w:rsidR="00BB445F">
        <w:t xml:space="preserve">by </w:t>
      </w:r>
      <w:r w:rsidR="00CC1EBB">
        <w:t>07</w:t>
      </w:r>
      <w:r w:rsidR="00CC1EBB" w:rsidRPr="00CC1EBB">
        <w:rPr>
          <w:vertAlign w:val="superscript"/>
        </w:rPr>
        <w:t>th</w:t>
      </w:r>
      <w:r w:rsidR="00CC1EBB">
        <w:t xml:space="preserve"> June 2024</w:t>
      </w:r>
      <w:r w:rsidRPr="00D55BFB">
        <w:t xml:space="preserve">. The winners will be announced at the </w:t>
      </w:r>
      <w:r w:rsidR="00EF3BB6">
        <w:rPr>
          <w:color w:val="000000" w:themeColor="text1"/>
        </w:rPr>
        <w:t>Safer Sport Knowledge and Network Conference</w:t>
      </w:r>
      <w:r w:rsidR="00C90A56" w:rsidRPr="00D55BFB">
        <w:t xml:space="preserve"> </w:t>
      </w:r>
      <w:r w:rsidRPr="00D55BFB">
        <w:t xml:space="preserve">on </w:t>
      </w:r>
      <w:r w:rsidR="00CC1EBB">
        <w:t>Wednesday 03</w:t>
      </w:r>
      <w:r w:rsidR="00CC1EBB" w:rsidRPr="00CC1EBB">
        <w:rPr>
          <w:vertAlign w:val="superscript"/>
        </w:rPr>
        <w:t>rd</w:t>
      </w:r>
      <w:r w:rsidR="00CC1EBB">
        <w:t xml:space="preserve"> July 2024</w:t>
      </w:r>
      <w:r w:rsidR="00C90A56" w:rsidRPr="00D55BFB">
        <w:t xml:space="preserve">. </w:t>
      </w:r>
      <w:r w:rsidRPr="00D55BFB">
        <w:t xml:space="preserve"> </w:t>
      </w:r>
    </w:p>
    <w:p w14:paraId="0AD0837E" w14:textId="5AFA5E3F" w:rsidR="00F340B0" w:rsidRPr="001F2D67" w:rsidRDefault="00F340B0" w:rsidP="006229DB">
      <w:pPr>
        <w:pStyle w:val="LIMEnormal"/>
      </w:pPr>
      <w:r w:rsidRPr="001F2D67">
        <w:t xml:space="preserve">All shortlisted nominees must be present at </w:t>
      </w:r>
      <w:r w:rsidR="00C90A56">
        <w:t xml:space="preserve">the </w:t>
      </w:r>
      <w:r w:rsidR="00EF3BB6">
        <w:rPr>
          <w:color w:val="000000" w:themeColor="text1"/>
        </w:rPr>
        <w:t>Safer Sport Knowledge and Network Conference</w:t>
      </w:r>
      <w:r w:rsidRPr="001F2D67">
        <w:t xml:space="preserve"> to potentially collect their award. Therefore, all shortlisted entrants are entitled to </w:t>
      </w:r>
      <w:r w:rsidRPr="001F2D67">
        <w:rPr>
          <w:bCs/>
        </w:rPr>
        <w:t xml:space="preserve">one </w:t>
      </w:r>
      <w:r w:rsidRPr="001F2D67">
        <w:t xml:space="preserve">free place at </w:t>
      </w:r>
      <w:r w:rsidR="00EF3BB6">
        <w:rPr>
          <w:color w:val="000000" w:themeColor="text1"/>
        </w:rPr>
        <w:t>Safer Sport Knowledge and Network Conference</w:t>
      </w:r>
      <w:r w:rsidR="00EF3BB6" w:rsidRPr="001F2D67">
        <w:t xml:space="preserve"> </w:t>
      </w:r>
      <w:r w:rsidRPr="001F2D67">
        <w:t>All entrants reaching the provisional shortlist will be contacted upon announcement of the provisional shortlist to discuss their attendance. Entrants unable to commit to attendance at</w:t>
      </w:r>
      <w:r w:rsidR="00C90A56">
        <w:t xml:space="preserve"> the conference </w:t>
      </w:r>
      <w:r w:rsidRPr="001F2D67">
        <w:t xml:space="preserve">will not be included in the final shortlist. </w:t>
      </w:r>
    </w:p>
    <w:p w14:paraId="7C51267A" w14:textId="55A2603C" w:rsidR="00F340B0" w:rsidRPr="00F340B0" w:rsidRDefault="00F340B0" w:rsidP="006229DB">
      <w:pPr>
        <w:pStyle w:val="LIMEnormal"/>
      </w:pPr>
      <w:r w:rsidRPr="001F2D67">
        <w:t xml:space="preserve">LimeCulture will publish details of the shortlisted nominees and category winners, including profiles of their services, using the information taken from the </w:t>
      </w:r>
      <w:r w:rsidR="00C90A56">
        <w:t>nomination</w:t>
      </w:r>
      <w:r w:rsidRPr="001F2D67">
        <w:t xml:space="preserve"> form. We will not reveal the names of those organisations/individuals who are not shortlisted.                             </w:t>
      </w:r>
    </w:p>
    <w:sectPr w:rsidR="00F340B0" w:rsidRPr="00F340B0" w:rsidSect="00EA00C2">
      <w:headerReference w:type="default" r:id="rId11"/>
      <w:footerReference w:type="even" r:id="rId12"/>
      <w:footerReference w:type="default" r:id="rId13"/>
      <w:footerReference w:type="first" r:id="rId14"/>
      <w:pgSz w:w="11901" w:h="16817"/>
      <w:pgMar w:top="851" w:right="851" w:bottom="851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6EDD" w14:textId="77777777" w:rsidR="00EA00C2" w:rsidRDefault="00EA00C2">
      <w:pPr>
        <w:spacing w:before="0" w:line="240" w:lineRule="auto"/>
      </w:pPr>
      <w:r>
        <w:separator/>
      </w:r>
    </w:p>
  </w:endnote>
  <w:endnote w:type="continuationSeparator" w:id="0">
    <w:p w14:paraId="0A0AE195" w14:textId="77777777" w:rsidR="00EA00C2" w:rsidRDefault="00EA00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9033699"/>
      <w:docPartObj>
        <w:docPartGallery w:val="Page Numbers (Bottom of Page)"/>
        <w:docPartUnique/>
      </w:docPartObj>
    </w:sdtPr>
    <w:sdtContent>
      <w:p w14:paraId="2C4A3666" w14:textId="77777777" w:rsidR="003F4AA8" w:rsidRDefault="003F4AA8" w:rsidP="0045759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64269205"/>
      <w:docPartObj>
        <w:docPartGallery w:val="Page Numbers (Bottom of Page)"/>
        <w:docPartUnique/>
      </w:docPartObj>
    </w:sdtPr>
    <w:sdtContent>
      <w:p w14:paraId="3615AD1D" w14:textId="77777777" w:rsidR="003F4AA8" w:rsidRDefault="003F4AA8" w:rsidP="00457599">
        <w:pPr>
          <w:pStyle w:val="Footer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9F0501" w14:textId="77777777" w:rsidR="003F4AA8" w:rsidRDefault="003F4AA8" w:rsidP="00457599">
    <w:pPr>
      <w:pStyle w:val="Footer"/>
      <w:rPr>
        <w:rStyle w:val="PageNumber"/>
      </w:rPr>
    </w:pPr>
  </w:p>
  <w:p w14:paraId="078FDE8B" w14:textId="77777777" w:rsidR="003F4AA8" w:rsidRDefault="003F4AA8" w:rsidP="00457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6906595"/>
      <w:docPartObj>
        <w:docPartGallery w:val="Page Numbers (Bottom of Page)"/>
        <w:docPartUnique/>
      </w:docPartObj>
    </w:sdtPr>
    <w:sdtEndPr>
      <w:rPr>
        <w:rStyle w:val="PageNumber"/>
        <w:i w:val="0"/>
        <w:iCs w:val="0"/>
      </w:rPr>
    </w:sdtEndPr>
    <w:sdtContent>
      <w:p w14:paraId="39F7B31D" w14:textId="77777777" w:rsidR="003F4AA8" w:rsidRPr="008F09AA" w:rsidRDefault="003F4AA8" w:rsidP="00457599">
        <w:pPr>
          <w:pStyle w:val="Footer"/>
          <w:framePr w:wrap="none" w:vAnchor="text" w:hAnchor="margin" w:y="1"/>
          <w:ind w:left="357" w:right="0" w:hanging="357"/>
          <w:rPr>
            <w:rStyle w:val="PageNumber"/>
            <w:i w:val="0"/>
            <w:iCs w:val="0"/>
          </w:rPr>
        </w:pPr>
        <w:r w:rsidRPr="008F09AA">
          <w:rPr>
            <w:rStyle w:val="PageNumber"/>
            <w:i w:val="0"/>
            <w:iCs w:val="0"/>
          </w:rPr>
          <w:fldChar w:fldCharType="begin"/>
        </w:r>
        <w:r w:rsidRPr="008F09AA">
          <w:rPr>
            <w:rStyle w:val="PageNumber"/>
            <w:i w:val="0"/>
            <w:iCs w:val="0"/>
          </w:rPr>
          <w:instrText xml:space="preserve"> PAGE </w:instrText>
        </w:r>
        <w:r w:rsidRPr="008F09AA">
          <w:rPr>
            <w:rStyle w:val="PageNumber"/>
            <w:i w:val="0"/>
            <w:iCs w:val="0"/>
          </w:rPr>
          <w:fldChar w:fldCharType="separate"/>
        </w:r>
        <w:r w:rsidR="00F340B0">
          <w:rPr>
            <w:rStyle w:val="PageNumber"/>
            <w:i w:val="0"/>
            <w:iCs w:val="0"/>
            <w:noProof/>
          </w:rPr>
          <w:t>1</w:t>
        </w:r>
        <w:r w:rsidRPr="008F09AA">
          <w:rPr>
            <w:rStyle w:val="PageNumber"/>
            <w:i w:val="0"/>
            <w:iCs w:val="0"/>
          </w:rPr>
          <w:fldChar w:fldCharType="end"/>
        </w:r>
      </w:p>
    </w:sdtContent>
  </w:sdt>
  <w:p w14:paraId="6E9F1F99" w14:textId="77777777" w:rsidR="003F4AA8" w:rsidRPr="004A349A" w:rsidRDefault="003F4AA8" w:rsidP="00457599">
    <w:pPr>
      <w:pStyle w:val="Footer"/>
      <w:numPr>
        <w:ilvl w:val="0"/>
        <w:numId w:val="0"/>
      </w:numPr>
      <w:ind w:righ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2F03" w14:textId="77777777" w:rsidR="003F4AA8" w:rsidRDefault="003F4AA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1554B78" wp14:editId="503D1C3A">
          <wp:simplePos x="0" y="0"/>
          <wp:positionH relativeFrom="column">
            <wp:posOffset>-8343900</wp:posOffset>
          </wp:positionH>
          <wp:positionV relativeFrom="paragraph">
            <wp:posOffset>-5250815</wp:posOffset>
          </wp:positionV>
          <wp:extent cx="15135860" cy="584390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alphaModFix amt="37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5860" cy="584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8946" w14:textId="77777777" w:rsidR="00EA00C2" w:rsidRDefault="00EA00C2">
      <w:pPr>
        <w:spacing w:before="0" w:line="240" w:lineRule="auto"/>
      </w:pPr>
      <w:r>
        <w:separator/>
      </w:r>
    </w:p>
  </w:footnote>
  <w:footnote w:type="continuationSeparator" w:id="0">
    <w:p w14:paraId="6CB26771" w14:textId="77777777" w:rsidR="00EA00C2" w:rsidRDefault="00EA00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6CFE" w14:textId="77777777" w:rsidR="003F4AA8" w:rsidRDefault="003F4AA8" w:rsidP="004575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240.3pt;height:189pt;visibility:visible;mso-wrap-style:square" o:bullet="t">
        <v:imagedata r:id="rId1" o:title=""/>
      </v:shape>
    </w:pict>
  </w:numPicBullet>
  <w:abstractNum w:abstractNumId="0" w15:restartNumberingAfterBreak="0">
    <w:nsid w:val="09B47188"/>
    <w:multiLevelType w:val="hybridMultilevel"/>
    <w:tmpl w:val="830C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983"/>
    <w:multiLevelType w:val="hybridMultilevel"/>
    <w:tmpl w:val="CEC4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5C29"/>
    <w:multiLevelType w:val="hybridMultilevel"/>
    <w:tmpl w:val="A880EAAC"/>
    <w:lvl w:ilvl="0" w:tplc="7158D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9BBB59" w:themeColor="accent3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D7B"/>
    <w:multiLevelType w:val="hybridMultilevel"/>
    <w:tmpl w:val="82F44D78"/>
    <w:lvl w:ilvl="0" w:tplc="7158D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E52AF"/>
    <w:multiLevelType w:val="hybridMultilevel"/>
    <w:tmpl w:val="C17C4DCC"/>
    <w:lvl w:ilvl="0" w:tplc="73EEFFAA">
      <w:numFmt w:val="bullet"/>
      <w:lvlText w:val="•"/>
      <w:lvlJc w:val="left"/>
      <w:pPr>
        <w:ind w:left="2345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2A25288"/>
    <w:multiLevelType w:val="hybridMultilevel"/>
    <w:tmpl w:val="F3F4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8A8"/>
    <w:multiLevelType w:val="hybridMultilevel"/>
    <w:tmpl w:val="FA925ED4"/>
    <w:lvl w:ilvl="0" w:tplc="7158D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9BBB59" w:themeColor="accent3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2D65"/>
    <w:multiLevelType w:val="hybridMultilevel"/>
    <w:tmpl w:val="530A3CBA"/>
    <w:lvl w:ilvl="0" w:tplc="0A7A4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06437"/>
    <w:multiLevelType w:val="hybridMultilevel"/>
    <w:tmpl w:val="AFB40F94"/>
    <w:lvl w:ilvl="0" w:tplc="7158D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56359"/>
    <w:multiLevelType w:val="hybridMultilevel"/>
    <w:tmpl w:val="E93EABA6"/>
    <w:lvl w:ilvl="0" w:tplc="838AE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756D8"/>
    <w:multiLevelType w:val="hybridMultilevel"/>
    <w:tmpl w:val="774894D2"/>
    <w:lvl w:ilvl="0" w:tplc="7158D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9BBB59" w:themeColor="accent3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2EB9"/>
    <w:multiLevelType w:val="hybridMultilevel"/>
    <w:tmpl w:val="7778B562"/>
    <w:lvl w:ilvl="0" w:tplc="0EA881DE">
      <w:start w:val="1"/>
      <w:numFmt w:val="bullet"/>
      <w:pStyle w:val="Footer"/>
      <w:lvlText w:val=""/>
      <w:lvlPicBulletId w:val="0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</w:rPr>
    </w:lvl>
    <w:lvl w:ilvl="1" w:tplc="DE307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81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A4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C0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8E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20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EE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26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A0564F9"/>
    <w:multiLevelType w:val="hybridMultilevel"/>
    <w:tmpl w:val="874CD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53F02"/>
    <w:multiLevelType w:val="hybridMultilevel"/>
    <w:tmpl w:val="233AD6F4"/>
    <w:lvl w:ilvl="0" w:tplc="06B48FC4">
      <w:start w:val="1"/>
      <w:numFmt w:val="decimal"/>
      <w:pStyle w:val="LIMEbullet"/>
      <w:lvlText w:val="%1."/>
      <w:lvlJc w:val="left"/>
      <w:pPr>
        <w:tabs>
          <w:tab w:val="num" w:pos="285"/>
        </w:tabs>
        <w:ind w:left="284" w:hanging="284"/>
      </w:pPr>
      <w:rPr>
        <w:rFonts w:ascii="Arial" w:eastAsia="MS Gothic" w:hAnsi="Arial" w:cstheme="minorBidi"/>
        <w:b/>
        <w:i w:val="0"/>
        <w:color w:val="92BB5E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509AA"/>
    <w:multiLevelType w:val="hybridMultilevel"/>
    <w:tmpl w:val="E48EAF4E"/>
    <w:lvl w:ilvl="0" w:tplc="7158D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9BBB59" w:themeColor="accent3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B6C8B"/>
    <w:multiLevelType w:val="hybridMultilevel"/>
    <w:tmpl w:val="3C68D19A"/>
    <w:lvl w:ilvl="0" w:tplc="7EBA396A">
      <w:start w:val="1"/>
      <w:numFmt w:val="decimal"/>
      <w:pStyle w:val="LIMEnor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636463"/>
        <w:sz w:val="1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A499B"/>
    <w:multiLevelType w:val="hybridMultilevel"/>
    <w:tmpl w:val="1F3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93994"/>
    <w:multiLevelType w:val="multilevel"/>
    <w:tmpl w:val="3524E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C15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F34C7"/>
    <w:multiLevelType w:val="hybridMultilevel"/>
    <w:tmpl w:val="488A5E84"/>
    <w:lvl w:ilvl="0" w:tplc="7158D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E3096"/>
    <w:multiLevelType w:val="hybridMultilevel"/>
    <w:tmpl w:val="38545D90"/>
    <w:lvl w:ilvl="0" w:tplc="184A1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C1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68199">
    <w:abstractNumId w:val="13"/>
  </w:num>
  <w:num w:numId="2" w16cid:durableId="875459728">
    <w:abstractNumId w:val="15"/>
  </w:num>
  <w:num w:numId="3" w16cid:durableId="68189372">
    <w:abstractNumId w:val="11"/>
  </w:num>
  <w:num w:numId="4" w16cid:durableId="2124959122">
    <w:abstractNumId w:val="4"/>
  </w:num>
  <w:num w:numId="5" w16cid:durableId="1083139571">
    <w:abstractNumId w:val="16"/>
  </w:num>
  <w:num w:numId="6" w16cid:durableId="1913662826">
    <w:abstractNumId w:val="9"/>
  </w:num>
  <w:num w:numId="7" w16cid:durableId="2050183864">
    <w:abstractNumId w:val="1"/>
  </w:num>
  <w:num w:numId="8" w16cid:durableId="1356468689">
    <w:abstractNumId w:val="0"/>
  </w:num>
  <w:num w:numId="9" w16cid:durableId="772558805">
    <w:abstractNumId w:val="7"/>
  </w:num>
  <w:num w:numId="10" w16cid:durableId="2013868376">
    <w:abstractNumId w:val="19"/>
  </w:num>
  <w:num w:numId="11" w16cid:durableId="586573539">
    <w:abstractNumId w:val="17"/>
  </w:num>
  <w:num w:numId="12" w16cid:durableId="1220441127">
    <w:abstractNumId w:val="12"/>
  </w:num>
  <w:num w:numId="13" w16cid:durableId="1962299034">
    <w:abstractNumId w:val="10"/>
  </w:num>
  <w:num w:numId="14" w16cid:durableId="53310102">
    <w:abstractNumId w:val="8"/>
  </w:num>
  <w:num w:numId="15" w16cid:durableId="1953587535">
    <w:abstractNumId w:val="18"/>
  </w:num>
  <w:num w:numId="16" w16cid:durableId="1806967226">
    <w:abstractNumId w:val="3"/>
  </w:num>
  <w:num w:numId="17" w16cid:durableId="854920205">
    <w:abstractNumId w:val="6"/>
  </w:num>
  <w:num w:numId="18" w16cid:durableId="1783643326">
    <w:abstractNumId w:val="14"/>
  </w:num>
  <w:num w:numId="19" w16cid:durableId="1201285861">
    <w:abstractNumId w:val="2"/>
  </w:num>
  <w:num w:numId="20" w16cid:durableId="685254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B0"/>
    <w:rsid w:val="000A1128"/>
    <w:rsid w:val="001D1B4A"/>
    <w:rsid w:val="00275E57"/>
    <w:rsid w:val="002E6AAA"/>
    <w:rsid w:val="003F4AA8"/>
    <w:rsid w:val="00427575"/>
    <w:rsid w:val="00455661"/>
    <w:rsid w:val="00457599"/>
    <w:rsid w:val="00477AC6"/>
    <w:rsid w:val="004E1781"/>
    <w:rsid w:val="00516927"/>
    <w:rsid w:val="005357F9"/>
    <w:rsid w:val="00560AF2"/>
    <w:rsid w:val="005A3127"/>
    <w:rsid w:val="006229DB"/>
    <w:rsid w:val="00685686"/>
    <w:rsid w:val="00707094"/>
    <w:rsid w:val="00757B9A"/>
    <w:rsid w:val="00844522"/>
    <w:rsid w:val="008514C3"/>
    <w:rsid w:val="008663BF"/>
    <w:rsid w:val="008C0984"/>
    <w:rsid w:val="008F7D15"/>
    <w:rsid w:val="009316FC"/>
    <w:rsid w:val="00941F6B"/>
    <w:rsid w:val="009602A6"/>
    <w:rsid w:val="009835F1"/>
    <w:rsid w:val="009A60C9"/>
    <w:rsid w:val="00A45D70"/>
    <w:rsid w:val="00A87787"/>
    <w:rsid w:val="00AB3955"/>
    <w:rsid w:val="00AE620E"/>
    <w:rsid w:val="00B05D35"/>
    <w:rsid w:val="00B90A50"/>
    <w:rsid w:val="00B917EE"/>
    <w:rsid w:val="00BB445F"/>
    <w:rsid w:val="00BC253D"/>
    <w:rsid w:val="00BC448B"/>
    <w:rsid w:val="00BF5200"/>
    <w:rsid w:val="00C5188F"/>
    <w:rsid w:val="00C90A56"/>
    <w:rsid w:val="00C92D92"/>
    <w:rsid w:val="00CC1EBB"/>
    <w:rsid w:val="00D324B5"/>
    <w:rsid w:val="00D55BFB"/>
    <w:rsid w:val="00D84E5A"/>
    <w:rsid w:val="00D928AB"/>
    <w:rsid w:val="00E40BEC"/>
    <w:rsid w:val="00E44340"/>
    <w:rsid w:val="00E6453E"/>
    <w:rsid w:val="00EA00C2"/>
    <w:rsid w:val="00EF3BB6"/>
    <w:rsid w:val="00F03422"/>
    <w:rsid w:val="00F340B0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B8FA8"/>
  <w14:defaultImageDpi w14:val="300"/>
  <w15:docId w15:val="{DA5128C1-1588-014E-A388-AA4855C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Light" w:eastAsiaTheme="minorEastAsia" w:hAnsi="Gill Sans Light" w:cs="Gill Sans Light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LIME"/>
    <w:qFormat/>
    <w:rsid w:val="005A3127"/>
    <w:pPr>
      <w:suppressAutoHyphens/>
      <w:spacing w:before="160" w:line="300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IMEbullet">
    <w:name w:val="LIME bullet"/>
    <w:basedOn w:val="Normal"/>
    <w:qFormat/>
    <w:rsid w:val="00941F6B"/>
    <w:pPr>
      <w:numPr>
        <w:numId w:val="1"/>
      </w:numPr>
      <w:tabs>
        <w:tab w:val="left" w:pos="1985"/>
      </w:tabs>
      <w:spacing w:before="40"/>
    </w:pPr>
    <w:rPr>
      <w:rFonts w:eastAsia="MS Gothic"/>
      <w:color w:val="000000"/>
      <w:szCs w:val="64"/>
    </w:rPr>
  </w:style>
  <w:style w:type="paragraph" w:customStyle="1" w:styleId="LIMEheading1">
    <w:name w:val="LIME heading 1"/>
    <w:basedOn w:val="Normal"/>
    <w:qFormat/>
    <w:rsid w:val="00941F6B"/>
    <w:rPr>
      <w:rFonts w:eastAsia="MS Gothic"/>
      <w:color w:val="636463"/>
      <w:sz w:val="52"/>
      <w:szCs w:val="64"/>
    </w:rPr>
  </w:style>
  <w:style w:type="paragraph" w:customStyle="1" w:styleId="LIMEnormal">
    <w:name w:val="LIME normal"/>
    <w:basedOn w:val="Normal"/>
    <w:qFormat/>
    <w:rsid w:val="00941F6B"/>
    <w:pPr>
      <w:numPr>
        <w:numId w:val="2"/>
      </w:numPr>
      <w:tabs>
        <w:tab w:val="left" w:pos="1985"/>
      </w:tabs>
    </w:pPr>
    <w:rPr>
      <w:rFonts w:eastAsia="MS Gothic"/>
      <w:color w:val="000000"/>
      <w:szCs w:val="64"/>
    </w:rPr>
  </w:style>
  <w:style w:type="paragraph" w:customStyle="1" w:styleId="LIMEsubheading1">
    <w:name w:val="LIME subheading 1"/>
    <w:basedOn w:val="Normal"/>
    <w:qFormat/>
    <w:rsid w:val="00941F6B"/>
    <w:pPr>
      <w:spacing w:before="400"/>
    </w:pPr>
    <w:rPr>
      <w:rFonts w:eastAsia="MS Gothic"/>
      <w:b/>
      <w:color w:val="636463"/>
      <w:sz w:val="28"/>
      <w:szCs w:val="64"/>
    </w:rPr>
  </w:style>
  <w:style w:type="paragraph" w:customStyle="1" w:styleId="LIMEsubheading2">
    <w:name w:val="LIME subheading 2"/>
    <w:basedOn w:val="Normal"/>
    <w:qFormat/>
    <w:rsid w:val="00941F6B"/>
    <w:pPr>
      <w:spacing w:before="280"/>
    </w:pPr>
    <w:rPr>
      <w:rFonts w:eastAsia="MS Gothic"/>
      <w:b/>
      <w:color w:val="92BB5E"/>
      <w:sz w:val="25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22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22"/>
    <w:rPr>
      <w:rFonts w:ascii="Lucida Grande" w:eastAsia="Cambria" w:hAnsi="Lucida Grande" w:cs="Lucida Grande"/>
      <w:sz w:val="18"/>
      <w:szCs w:val="18"/>
    </w:rPr>
  </w:style>
  <w:style w:type="character" w:styleId="PageNumber">
    <w:name w:val="page number"/>
    <w:uiPriority w:val="99"/>
    <w:unhideWhenUsed/>
    <w:qFormat/>
    <w:rsid w:val="005A3127"/>
    <w:rPr>
      <w:rFonts w:ascii="Arial" w:hAnsi="Arial"/>
      <w:b/>
      <w:i w:val="0"/>
      <w:color w:val="92BB5E"/>
      <w:sz w:val="24"/>
    </w:rPr>
  </w:style>
  <w:style w:type="paragraph" w:styleId="Footer">
    <w:name w:val="footer"/>
    <w:basedOn w:val="Normal"/>
    <w:link w:val="FooterChar"/>
    <w:autoRedefine/>
    <w:qFormat/>
    <w:rsid w:val="005A3127"/>
    <w:pPr>
      <w:numPr>
        <w:numId w:val="3"/>
      </w:numPr>
      <w:tabs>
        <w:tab w:val="clear" w:pos="9858"/>
        <w:tab w:val="right" w:pos="8505"/>
        <w:tab w:val="right" w:pos="9072"/>
      </w:tabs>
      <w:spacing w:before="120" w:after="120"/>
      <w:ind w:left="720" w:right="360"/>
      <w:jc w:val="right"/>
    </w:pPr>
    <w:rPr>
      <w:rFonts w:eastAsia="Times New Roman" w:cs="Arial"/>
      <w:i/>
      <w:iCs/>
      <w:color w:val="000000" w:themeColor="text1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5A3127"/>
    <w:rPr>
      <w:rFonts w:ascii="Arial" w:eastAsia="Times New Roman" w:hAnsi="Arial" w:cs="Arial"/>
      <w:i/>
      <w:iCs/>
      <w:color w:val="000000" w:themeColor="text1"/>
      <w:sz w:val="16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3127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27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59"/>
    <w:rsid w:val="004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40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40B0"/>
    <w:pPr>
      <w:suppressAutoHyphens w:val="0"/>
      <w:spacing w:before="0" w:line="240" w:lineRule="auto"/>
      <w:ind w:left="720"/>
      <w:contextualSpacing/>
    </w:pPr>
    <w:rPr>
      <w:rFonts w:asciiTheme="minorHAnsi" w:hAnsiTheme="minorHAnsi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88F"/>
    <w:rPr>
      <w:rFonts w:ascii="Arial" w:eastAsiaTheme="minorHAnsi" w:hAnsi="Arial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88F"/>
    <w:rPr>
      <w:rFonts w:ascii="Arial" w:eastAsiaTheme="minorHAnsi" w:hAnsi="Arial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7A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ort@limecultu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@limeculture.co.uk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ydewdney-york:Dropbox%20(LimeCulture%20CIC):6.%20LimeCulture%20Office:LC%20Branding%20Toolkit:2.%20Branded%20Templates:3.%20Single%20page%20documents:LimeCulture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Macintosh%20HD:Users:beckydewdney-york:Dropbox%20(LimeCulture%20CIC):6.%20LimeCulture%20Office:LC%20Branding%20Toolkit:2.%20Branded%20Templates:3.%20Single%20page%20documents:LimeCulture%20Agenda%20Template.dotx</Template>
  <TotalTime>19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Becky York</dc:creator>
  <cp:keywords/>
  <dc:description/>
  <cp:lastModifiedBy>Charlotte Bond</cp:lastModifiedBy>
  <cp:revision>6</cp:revision>
  <dcterms:created xsi:type="dcterms:W3CDTF">2024-04-22T06:43:00Z</dcterms:created>
  <dcterms:modified xsi:type="dcterms:W3CDTF">2024-04-24T09:58:00Z</dcterms:modified>
</cp:coreProperties>
</file>